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98" w:rsidRDefault="00992598" w:rsidP="007C18B0">
      <w:pPr>
        <w:spacing w:line="740" w:lineRule="exact"/>
        <w:jc w:val="center"/>
        <w:rPr>
          <w:rFonts w:ascii="方正小标宋简体" w:eastAsia="方正小标宋简体"/>
          <w:color w:val="FF0000"/>
          <w:sz w:val="90"/>
          <w:szCs w:val="90"/>
        </w:rPr>
      </w:pPr>
    </w:p>
    <w:p w:rsidR="00992598" w:rsidRDefault="00992598" w:rsidP="007C18B0">
      <w:pPr>
        <w:spacing w:line="740" w:lineRule="exact"/>
        <w:ind w:rightChars="20" w:right="42"/>
        <w:jc w:val="center"/>
        <w:rPr>
          <w:rFonts w:ascii="方正小标宋简体" w:eastAsia="方正小标宋简体"/>
          <w:color w:val="FF0000"/>
          <w:sz w:val="90"/>
          <w:szCs w:val="90"/>
        </w:rPr>
      </w:pPr>
    </w:p>
    <w:p w:rsidR="00992598" w:rsidRDefault="00992598" w:rsidP="007C18B0">
      <w:pPr>
        <w:spacing w:line="1300" w:lineRule="exact"/>
        <w:jc w:val="center"/>
        <w:rPr>
          <w:rFonts w:ascii="方正大标宋简体" w:eastAsia="方正大标宋简体"/>
          <w:color w:val="FF0000"/>
          <w:spacing w:val="160"/>
          <w:w w:val="85"/>
          <w:sz w:val="90"/>
          <w:szCs w:val="90"/>
        </w:rPr>
      </w:pPr>
      <w:r>
        <w:rPr>
          <w:rFonts w:ascii="方正大标宋简体" w:eastAsia="方正大标宋简体" w:hint="eastAsia"/>
          <w:color w:val="FF0000"/>
          <w:spacing w:val="160"/>
          <w:w w:val="85"/>
          <w:sz w:val="90"/>
          <w:szCs w:val="90"/>
        </w:rPr>
        <w:t>柳州市妇女联合</w:t>
      </w:r>
      <w:r>
        <w:rPr>
          <w:rFonts w:ascii="方正大标宋简体" w:eastAsia="方正大标宋简体" w:hint="eastAsia"/>
          <w:color w:val="FF0000"/>
          <w:w w:val="85"/>
          <w:sz w:val="90"/>
          <w:szCs w:val="90"/>
        </w:rPr>
        <w:t>会</w:t>
      </w:r>
    </w:p>
    <w:p w:rsidR="00992598" w:rsidRDefault="00992598" w:rsidP="007C18B0">
      <w:pPr>
        <w:spacing w:line="580" w:lineRule="exact"/>
        <w:jc w:val="center"/>
        <w:rPr>
          <w:rFonts w:ascii="仿宋_GB2312"/>
          <w:b/>
          <w:sz w:val="32"/>
          <w:szCs w:val="32"/>
        </w:rPr>
      </w:pPr>
    </w:p>
    <w:p w:rsidR="00992598" w:rsidRDefault="00992598" w:rsidP="007C18B0">
      <w:pPr>
        <w:spacing w:line="580" w:lineRule="exact"/>
        <w:jc w:val="center"/>
        <w:rPr>
          <w:rFonts w:ascii="长城大标宋体" w:eastAsia="长城大标宋体"/>
          <w:b/>
          <w:sz w:val="32"/>
          <w:szCs w:val="32"/>
        </w:rPr>
      </w:pPr>
    </w:p>
    <w:p w:rsidR="00992598" w:rsidRDefault="00992598" w:rsidP="007C18B0">
      <w:pPr>
        <w:tabs>
          <w:tab w:val="left" w:pos="525"/>
        </w:tabs>
        <w:spacing w:line="400" w:lineRule="exact"/>
        <w:jc w:val="center"/>
        <w:rPr>
          <w:rFonts w:ascii="仿宋_GB2312" w:eastAsia="仿宋_GB2312"/>
          <w:bCs/>
          <w:color w:val="000000"/>
          <w:sz w:val="32"/>
          <w:szCs w:val="32"/>
        </w:rPr>
      </w:pPr>
      <w:r>
        <w:rPr>
          <w:rFonts w:ascii="仿宋_GB2312" w:eastAsia="仿宋_GB2312" w:hint="eastAsia"/>
          <w:bCs/>
          <w:color w:val="000000"/>
          <w:sz w:val="32"/>
          <w:szCs w:val="32"/>
        </w:rPr>
        <w:t>柳妇通</w:t>
      </w:r>
      <w:r>
        <w:rPr>
          <w:rFonts w:eastAsia="仿宋_GB2312" w:hint="eastAsia"/>
          <w:color w:val="000000"/>
          <w:sz w:val="32"/>
          <w:szCs w:val="32"/>
        </w:rPr>
        <w:t>〔</w:t>
      </w:r>
      <w:r>
        <w:rPr>
          <w:rFonts w:eastAsia="仿宋_GB2312"/>
          <w:bCs/>
          <w:color w:val="000000"/>
          <w:sz w:val="32"/>
          <w:szCs w:val="32"/>
        </w:rPr>
        <w:t>2021</w:t>
      </w:r>
      <w:r>
        <w:rPr>
          <w:rFonts w:eastAsia="仿宋_GB2312" w:hint="eastAsia"/>
          <w:color w:val="000000"/>
          <w:sz w:val="32"/>
          <w:szCs w:val="32"/>
        </w:rPr>
        <w:t>〕</w:t>
      </w:r>
      <w:r>
        <w:rPr>
          <w:rFonts w:eastAsia="仿宋_GB2312"/>
          <w:color w:val="000000"/>
          <w:sz w:val="32"/>
          <w:szCs w:val="32"/>
        </w:rPr>
        <w:t>16</w:t>
      </w:r>
      <w:r>
        <w:rPr>
          <w:rFonts w:ascii="仿宋_GB2312" w:eastAsia="仿宋_GB2312" w:hint="eastAsia"/>
          <w:bCs/>
          <w:color w:val="000000"/>
          <w:sz w:val="32"/>
          <w:szCs w:val="32"/>
        </w:rPr>
        <w:t>号</w:t>
      </w:r>
    </w:p>
    <w:p w:rsidR="00992598" w:rsidRDefault="00992598" w:rsidP="007C18B0">
      <w:pPr>
        <w:spacing w:line="600" w:lineRule="exact"/>
        <w:rPr>
          <w:rFonts w:ascii="华文中宋" w:eastAsia="华文中宋" w:hAnsi="华文中宋"/>
          <w:b/>
          <w:bCs/>
          <w:color w:val="000000"/>
          <w:spacing w:val="-6"/>
          <w:sz w:val="36"/>
          <w:szCs w:val="22"/>
        </w:rPr>
      </w:pPr>
      <w:r>
        <w:rPr>
          <w:noProof/>
        </w:rPr>
        <w:pict>
          <v:line id="直线 2" o:spid="_x0000_s1026" style="position:absolute;left:0;text-align:left;flip:x y;z-index:251658240" from="0,10.8pt" to="450pt,10.8pt" strokecolor="red" strokeweight="2pt"/>
        </w:pict>
      </w:r>
    </w:p>
    <w:p w:rsidR="00992598" w:rsidRDefault="00992598" w:rsidP="007C18B0">
      <w:pPr>
        <w:spacing w:line="660" w:lineRule="exact"/>
        <w:jc w:val="center"/>
        <w:rPr>
          <w:rFonts w:ascii="方正小标宋简体" w:eastAsia="方正小标宋简体" w:hAnsi="方正小标宋简体"/>
          <w:color w:val="000000"/>
          <w:spacing w:val="10"/>
          <w:sz w:val="44"/>
          <w:szCs w:val="44"/>
        </w:rPr>
      </w:pPr>
    </w:p>
    <w:p w:rsidR="00992598" w:rsidRDefault="00992598" w:rsidP="007C18B0">
      <w:pPr>
        <w:widowControl/>
        <w:spacing w:line="580" w:lineRule="exact"/>
        <w:jc w:val="center"/>
        <w:rPr>
          <w:rFonts w:ascii="方正小标宋简体" w:eastAsia="方正小标宋简体" w:hAnsi="仿宋"/>
          <w:kern w:val="0"/>
          <w:sz w:val="44"/>
          <w:szCs w:val="44"/>
        </w:rPr>
      </w:pPr>
    </w:p>
    <w:p w:rsidR="00992598" w:rsidRDefault="00992598" w:rsidP="007C18B0">
      <w:pPr>
        <w:widowControl/>
        <w:spacing w:line="600" w:lineRule="exact"/>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t>柳州市妇女联合会</w:t>
      </w:r>
    </w:p>
    <w:p w:rsidR="00992598" w:rsidRDefault="00992598" w:rsidP="007C18B0">
      <w:pPr>
        <w:adjustRightInd w:val="0"/>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关于深入开展</w:t>
      </w:r>
      <w:r>
        <w:rPr>
          <w:rFonts w:ascii="方正小标宋简体" w:eastAsia="方正小标宋简体" w:hAnsi="方正小标宋简体" w:cs="方正小标宋简体"/>
          <w:bCs/>
          <w:sz w:val="44"/>
          <w:szCs w:val="44"/>
        </w:rPr>
        <w:t>2021</w:t>
      </w:r>
      <w:r>
        <w:rPr>
          <w:rFonts w:ascii="方正小标宋简体" w:eastAsia="方正小标宋简体" w:hAnsi="方正小标宋简体" w:cs="方正小标宋简体" w:hint="eastAsia"/>
          <w:bCs/>
          <w:sz w:val="44"/>
          <w:szCs w:val="44"/>
        </w:rPr>
        <w:t>年“广西环保妈妈志愿服务”</w:t>
      </w:r>
    </w:p>
    <w:p w:rsidR="00992598" w:rsidRDefault="00992598" w:rsidP="007C18B0">
      <w:pPr>
        <w:adjustRightInd w:val="0"/>
        <w:snapToGrid w:val="0"/>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Cs/>
          <w:sz w:val="44"/>
          <w:szCs w:val="44"/>
        </w:rPr>
        <w:t>示范点工作的通知</w:t>
      </w:r>
    </w:p>
    <w:p w:rsidR="00992598" w:rsidRDefault="00992598" w:rsidP="008951A8">
      <w:pPr>
        <w:widowControl/>
        <w:spacing w:line="600" w:lineRule="exact"/>
        <w:rPr>
          <w:rFonts w:ascii="仿宋_GB2312" w:eastAsia="仿宋_GB2312" w:hAnsi="仿宋_GB2312" w:cs="仿宋_GB2312"/>
          <w:bCs/>
          <w:color w:val="000000"/>
          <w:kern w:val="0"/>
          <w:sz w:val="32"/>
          <w:szCs w:val="32"/>
        </w:rPr>
      </w:pPr>
    </w:p>
    <w:p w:rsidR="00992598" w:rsidRDefault="00992598" w:rsidP="008951A8">
      <w:pPr>
        <w:widowControl/>
        <w:spacing w:line="60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柳城县、融安县、城中区、柳北区妇联：</w:t>
      </w:r>
    </w:p>
    <w:p w:rsidR="00992598" w:rsidRDefault="00992598" w:rsidP="008951A8">
      <w:pPr>
        <w:adjustRightInd w:val="0"/>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为深入贯彻落实习近平总书记关于改善农村人居环境和生活垃圾分类工作的系列重要指示精神，按照《中共中央</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国务院关于全面推进乡村振兴加快农业农村现代化的意见》和中央农办、农业农村部、全国妇联等</w:t>
      </w:r>
      <w:r w:rsidRPr="008951A8">
        <w:rPr>
          <w:rFonts w:eastAsia="仿宋_GB2312"/>
          <w:kern w:val="0"/>
          <w:sz w:val="32"/>
          <w:szCs w:val="32"/>
        </w:rPr>
        <w:t>18</w:t>
      </w:r>
      <w:r>
        <w:rPr>
          <w:rFonts w:ascii="仿宋_GB2312" w:eastAsia="仿宋_GB2312" w:hAnsi="宋体" w:cs="宋体" w:hint="eastAsia"/>
          <w:kern w:val="0"/>
          <w:sz w:val="32"/>
          <w:szCs w:val="32"/>
        </w:rPr>
        <w:t>个部门联合下发的《关于印发</w:t>
      </w:r>
      <w:r>
        <w:rPr>
          <w:rFonts w:ascii="仿宋_GB2312" w:eastAsia="仿宋_GB2312" w:hAnsi="宋体" w:cs="宋体"/>
          <w:kern w:val="0"/>
          <w:sz w:val="32"/>
          <w:szCs w:val="32"/>
        </w:rPr>
        <w:t>&lt;</w:t>
      </w:r>
      <w:r>
        <w:rPr>
          <w:rFonts w:ascii="仿宋_GB2312" w:eastAsia="仿宋_GB2312" w:hAnsi="宋体" w:cs="宋体" w:hint="eastAsia"/>
          <w:kern w:val="0"/>
          <w:sz w:val="32"/>
          <w:szCs w:val="32"/>
        </w:rPr>
        <w:t>农村人居环境整治村庄清洁行动方案</w:t>
      </w:r>
      <w:r>
        <w:rPr>
          <w:rFonts w:ascii="仿宋_GB2312" w:eastAsia="仿宋_GB2312" w:hAnsi="宋体" w:cs="宋体"/>
          <w:kern w:val="0"/>
          <w:sz w:val="32"/>
          <w:szCs w:val="32"/>
        </w:rPr>
        <w:t>&gt;</w:t>
      </w:r>
      <w:r>
        <w:rPr>
          <w:rFonts w:ascii="仿宋_GB2312" w:eastAsia="仿宋_GB2312" w:hAnsi="宋体" w:cs="宋体" w:hint="eastAsia"/>
          <w:kern w:val="0"/>
          <w:sz w:val="32"/>
          <w:szCs w:val="32"/>
        </w:rPr>
        <w:t>的通知》</w:t>
      </w:r>
      <w:r>
        <w:rPr>
          <w:rFonts w:ascii="仿宋_GB2312" w:eastAsia="仿宋_GB2312" w:hAnsi="宋体" w:cs="宋体"/>
          <w:kern w:val="0"/>
          <w:sz w:val="32"/>
          <w:szCs w:val="32"/>
        </w:rPr>
        <w:t>,</w:t>
      </w:r>
      <w:r>
        <w:rPr>
          <w:rFonts w:ascii="仿宋_GB2312" w:eastAsia="仿宋_GB2312" w:hAnsi="宋体" w:cs="宋体" w:hint="eastAsia"/>
          <w:kern w:val="0"/>
          <w:sz w:val="32"/>
          <w:szCs w:val="32"/>
        </w:rPr>
        <w:t>自治区住房城乡建设厅等部门《关于在各设区市全面开展生活垃圾分类工作的通知》</w:t>
      </w:r>
      <w:r>
        <w:rPr>
          <w:rFonts w:ascii="仿宋_GB2312" w:eastAsia="仿宋_GB2312" w:hAnsi="宋体" w:cs="宋体"/>
          <w:kern w:val="0"/>
          <w:sz w:val="32"/>
          <w:szCs w:val="32"/>
        </w:rPr>
        <w:t>(</w:t>
      </w:r>
      <w:r>
        <w:rPr>
          <w:rFonts w:ascii="仿宋_GB2312" w:eastAsia="仿宋_GB2312" w:hAnsi="宋体" w:cs="宋体" w:hint="eastAsia"/>
          <w:kern w:val="0"/>
          <w:sz w:val="32"/>
          <w:szCs w:val="32"/>
        </w:rPr>
        <w:t>桂建发</w:t>
      </w:r>
      <w:r w:rsidRPr="008951A8">
        <w:rPr>
          <w:rFonts w:eastAsia="仿宋_GB2312" w:hint="eastAsia"/>
          <w:kern w:val="0"/>
          <w:sz w:val="32"/>
          <w:szCs w:val="32"/>
        </w:rPr>
        <w:t>〔</w:t>
      </w:r>
      <w:r w:rsidRPr="008951A8">
        <w:rPr>
          <w:rFonts w:eastAsia="仿宋_GB2312"/>
          <w:kern w:val="0"/>
          <w:sz w:val="32"/>
          <w:szCs w:val="32"/>
        </w:rPr>
        <w:t>2019</w:t>
      </w:r>
      <w:r w:rsidRPr="008951A8">
        <w:rPr>
          <w:rFonts w:eastAsia="仿宋_GB2312" w:hint="eastAsia"/>
          <w:kern w:val="0"/>
          <w:sz w:val="32"/>
          <w:szCs w:val="32"/>
        </w:rPr>
        <w:t>〕</w:t>
      </w:r>
      <w:r w:rsidRPr="008951A8">
        <w:rPr>
          <w:rFonts w:eastAsia="仿宋_GB2312"/>
          <w:kern w:val="0"/>
          <w:sz w:val="32"/>
          <w:szCs w:val="32"/>
        </w:rPr>
        <w:t>13</w:t>
      </w:r>
      <w:r>
        <w:rPr>
          <w:rFonts w:ascii="仿宋_GB2312" w:eastAsia="仿宋_GB2312" w:hAnsi="宋体" w:cs="宋体" w:hint="eastAsia"/>
          <w:kern w:val="0"/>
          <w:sz w:val="32"/>
          <w:szCs w:val="32"/>
        </w:rPr>
        <w:t>号</w:t>
      </w:r>
      <w:r>
        <w:rPr>
          <w:rFonts w:ascii="仿宋_GB2312" w:eastAsia="仿宋_GB2312" w:hAnsi="宋体" w:cs="宋体"/>
          <w:kern w:val="0"/>
          <w:sz w:val="32"/>
          <w:szCs w:val="32"/>
        </w:rPr>
        <w:t>)</w:t>
      </w:r>
      <w:r>
        <w:rPr>
          <w:rFonts w:ascii="仿宋_GB2312" w:eastAsia="仿宋_GB2312" w:hAnsi="宋体" w:cs="宋体" w:hint="eastAsia"/>
          <w:kern w:val="0"/>
          <w:sz w:val="32"/>
          <w:szCs w:val="32"/>
        </w:rPr>
        <w:t>要求，柳州市妇联决定</w:t>
      </w:r>
      <w:r w:rsidRPr="008951A8">
        <w:rPr>
          <w:rFonts w:eastAsia="仿宋_GB2312"/>
          <w:kern w:val="0"/>
          <w:sz w:val="32"/>
          <w:szCs w:val="32"/>
        </w:rPr>
        <w:t>2021</w:t>
      </w:r>
      <w:r>
        <w:rPr>
          <w:rFonts w:ascii="仿宋_GB2312" w:eastAsia="仿宋_GB2312" w:hAnsi="宋体" w:cs="宋体" w:hint="eastAsia"/>
          <w:kern w:val="0"/>
          <w:sz w:val="32"/>
          <w:szCs w:val="32"/>
        </w:rPr>
        <w:t>年继续在全市深入开展“广西环保妈妈志愿服务”示范工作，引领广大妇女积极参与农村人居环境整治和生活垃圾分类，促进广大家庭成员提升生态文明素养，养成清洁卫生、绿色低碳的生活习惯，在乡村振兴中展现巾帼力量。现将有关事项通知如下：</w:t>
      </w:r>
    </w:p>
    <w:p w:rsidR="00992598" w:rsidRDefault="00992598" w:rsidP="008951A8">
      <w:pPr>
        <w:spacing w:line="600" w:lineRule="exact"/>
        <w:ind w:firstLineChars="200" w:firstLine="640"/>
        <w:rPr>
          <w:rFonts w:ascii="仿宋_GB2312" w:eastAsia="仿宋_GB2312" w:hAnsi="宋体" w:cs="宋体"/>
          <w:kern w:val="0"/>
          <w:sz w:val="32"/>
          <w:szCs w:val="32"/>
        </w:rPr>
      </w:pPr>
      <w:r>
        <w:rPr>
          <w:rFonts w:ascii="黑体" w:eastAsia="黑体" w:hAnsi="黑体" w:cs="黑体" w:hint="eastAsia"/>
          <w:kern w:val="0"/>
          <w:sz w:val="32"/>
          <w:szCs w:val="32"/>
        </w:rPr>
        <w:t>一、工作目标</w:t>
      </w:r>
    </w:p>
    <w:p w:rsidR="00992598" w:rsidRDefault="00992598" w:rsidP="008951A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围绕乡村振兴、垃圾分类、疫情防控等工作要求，在全市充分发挥“环保妈妈”的带头作用，在农村推进村庄清洁和绿化行动，开展美丽宜居村庄和美丽庭院创建活动，引导广大妇女及其家庭成员做好家居环境和村屯环境的净化绿化美化；在城市引导广大家庭成员做生活垃圾分类的践行者、倡导者和推动者，推动形成崇尚绿色生活的文明新风尚。</w:t>
      </w:r>
    </w:p>
    <w:p w:rsidR="00992598" w:rsidRDefault="00992598" w:rsidP="008951A8">
      <w:pPr>
        <w:pStyle w:val="ListParagraph"/>
        <w:spacing w:line="600" w:lineRule="exact"/>
        <w:ind w:firstLine="640"/>
        <w:rPr>
          <w:rFonts w:ascii="黑体" w:eastAsia="黑体"/>
          <w:bCs/>
          <w:sz w:val="34"/>
          <w:szCs w:val="34"/>
        </w:rPr>
      </w:pPr>
      <w:r>
        <w:rPr>
          <w:rFonts w:ascii="黑体" w:eastAsia="黑体" w:hint="eastAsia"/>
          <w:bCs/>
          <w:sz w:val="32"/>
          <w:szCs w:val="32"/>
        </w:rPr>
        <w:t>二、工作内容</w:t>
      </w:r>
    </w:p>
    <w:p w:rsidR="00992598" w:rsidRPr="00F11A30" w:rsidRDefault="00992598" w:rsidP="00F11A30">
      <w:pPr>
        <w:pStyle w:val="ListParagraph"/>
        <w:spacing w:line="600" w:lineRule="exact"/>
        <w:ind w:firstLine="640"/>
        <w:rPr>
          <w:rFonts w:ascii="楷体_GB2312" w:eastAsia="楷体_GB2312" w:hAnsi="楷体_GB2312" w:cs="楷体_GB2312"/>
          <w:sz w:val="32"/>
          <w:szCs w:val="32"/>
        </w:rPr>
      </w:pPr>
      <w:r w:rsidRPr="00F11A30">
        <w:rPr>
          <w:rFonts w:ascii="楷体_GB2312" w:eastAsia="楷体_GB2312" w:hAnsi="楷体_GB2312" w:cs="楷体_GB2312" w:hint="eastAsia"/>
          <w:sz w:val="32"/>
          <w:szCs w:val="32"/>
        </w:rPr>
        <w:t>（一）开展乡村振兴主题实践活动。</w:t>
      </w:r>
    </w:p>
    <w:p w:rsidR="00992598" w:rsidRDefault="00992598" w:rsidP="008951A8">
      <w:pPr>
        <w:pStyle w:val="ListParagraph"/>
        <w:spacing w:line="600" w:lineRule="exact"/>
        <w:ind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一是开展“美丽家园”建设主题实践活动。</w:t>
      </w:r>
      <w:r>
        <w:rPr>
          <w:rFonts w:ascii="仿宋_GB2312" w:eastAsia="仿宋_GB2312" w:hAnsi="仿宋_GB2312" w:cs="仿宋_GB2312" w:hint="eastAsia"/>
          <w:bCs/>
          <w:sz w:val="32"/>
          <w:szCs w:val="32"/>
        </w:rPr>
        <w:t>各县区妇联组织要在实施“乡村振兴巾帼行动”中大力开展“美丽家园”建设活动，引导家庭从改变生活和卫生习惯入手，自觉整治房前屋后环境，全面净化绿化美化家居环境。参与村容村貌治理，共同建设蓝天白云、清水绿岸、鸟语花香的美丽家园。积极参与绿色环保最美家庭创建活动。加强乡风文明建设，引导农村妇女带头崇尚科学文明，抵制封建迷信，倡导移风易俗，以实际行动杜绝奢侈浪费，传播真善美，弘扬正能量。</w:t>
      </w:r>
    </w:p>
    <w:p w:rsidR="00992598" w:rsidRDefault="00992598" w:rsidP="008951A8">
      <w:pPr>
        <w:pStyle w:val="ListParagraph"/>
        <w:spacing w:line="600" w:lineRule="exact"/>
        <w:ind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二是开展生活垃圾分类宣传实践活动。</w:t>
      </w:r>
      <w:r>
        <w:rPr>
          <w:rFonts w:ascii="仿宋_GB2312" w:eastAsia="仿宋_GB2312" w:hAnsi="仿宋_GB2312" w:cs="仿宋_GB2312" w:hint="eastAsia"/>
          <w:bCs/>
          <w:sz w:val="32"/>
          <w:szCs w:val="32"/>
        </w:rPr>
        <w:t>按照自治区及各地关于生活垃圾分类工作的要求，引导“环保妈妈”、巾帼志愿者、社会组织等做生活垃圾分类的宣传员、指导员和监督员，线上线下开展生活垃圾分类知识宣传和主题实践活动，引导广大家庭认识垃圾分类的重要性和必要性，掌握垃圾分类知识，养成垃圾分类减量好习惯。</w:t>
      </w:r>
    </w:p>
    <w:p w:rsidR="00992598" w:rsidRPr="00F11A30" w:rsidRDefault="00992598" w:rsidP="00F11A30">
      <w:pPr>
        <w:pStyle w:val="ListParagraph"/>
        <w:numPr>
          <w:ilvl w:val="0"/>
          <w:numId w:val="1"/>
        </w:numPr>
        <w:spacing w:line="600" w:lineRule="exact"/>
        <w:ind w:firstLine="640"/>
        <w:rPr>
          <w:rFonts w:ascii="楷体_GB2312" w:eastAsia="楷体_GB2312" w:hAnsi="楷体_GB2312" w:cs="楷体_GB2312"/>
          <w:sz w:val="32"/>
          <w:szCs w:val="32"/>
        </w:rPr>
      </w:pPr>
      <w:r w:rsidRPr="00F11A30">
        <w:rPr>
          <w:rFonts w:ascii="楷体_GB2312" w:eastAsia="楷体_GB2312" w:hAnsi="楷体_GB2312" w:cs="楷体_GB2312" w:hint="eastAsia"/>
          <w:sz w:val="32"/>
          <w:szCs w:val="32"/>
        </w:rPr>
        <w:t>建立</w:t>
      </w:r>
      <w:r w:rsidRPr="00F11A30">
        <w:rPr>
          <w:rFonts w:eastAsia="楷体_GB2312"/>
          <w:sz w:val="32"/>
          <w:szCs w:val="32"/>
        </w:rPr>
        <w:t>2021</w:t>
      </w:r>
      <w:r>
        <w:rPr>
          <w:rFonts w:ascii="楷体_GB2312" w:eastAsia="楷体_GB2312" w:hAnsi="楷体_GB2312" w:cs="楷体_GB2312" w:hint="eastAsia"/>
          <w:sz w:val="32"/>
          <w:szCs w:val="32"/>
        </w:rPr>
        <w:t>年“广西环保妈妈志愿服务”示范点</w:t>
      </w:r>
    </w:p>
    <w:p w:rsidR="00992598" w:rsidRDefault="00992598" w:rsidP="008951A8">
      <w:pPr>
        <w:pStyle w:val="ListParagraph"/>
        <w:spacing w:line="600" w:lineRule="exact"/>
        <w:ind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一是继续开展示范点建设。</w:t>
      </w:r>
      <w:r>
        <w:rPr>
          <w:rFonts w:ascii="仿宋_GB2312" w:eastAsia="仿宋_GB2312" w:hAnsi="仿宋_GB2312" w:cs="仿宋_GB2312" w:hint="eastAsia"/>
          <w:bCs/>
          <w:sz w:val="32"/>
          <w:szCs w:val="32"/>
        </w:rPr>
        <w:t>总结已建示范点的经验，巩固创建示范成果，发挥示范创建作用，新选定村（社区）作为</w:t>
      </w:r>
      <w:r w:rsidRPr="00F11A30">
        <w:rPr>
          <w:rFonts w:eastAsia="仿宋_GB2312"/>
          <w:bCs/>
          <w:sz w:val="32"/>
          <w:szCs w:val="32"/>
        </w:rPr>
        <w:t>2021</w:t>
      </w:r>
      <w:r>
        <w:rPr>
          <w:rFonts w:ascii="仿宋_GB2312" w:eastAsia="仿宋_GB2312" w:hAnsi="仿宋_GB2312" w:cs="仿宋_GB2312" w:hint="eastAsia"/>
          <w:bCs/>
          <w:sz w:val="32"/>
          <w:szCs w:val="32"/>
        </w:rPr>
        <w:t>年“广西环保妈妈志愿服务”示范点，配合自治区第二批乡村风貌提升村庄（侧重完成基本整治型村庄和高铁、高速公路、国道省道沿线风貌整治），利用村（社区）现有执委队伍，招募有意愿、热心村屯事务的妇女成立村级“环保妈妈志愿服务队”。组织农村的“环保妈妈”积极参与村屯环境整治，组织城市的“环保妈妈”做生活垃圾分类的践行者、倡导者和指导者。在示范点至少组织开展</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场乡村振兴主题实践活动，营造良好氛围。</w:t>
      </w:r>
      <w:r>
        <w:rPr>
          <w:rFonts w:ascii="仿宋_GB2312" w:eastAsia="仿宋_GB2312" w:hAnsi="仿宋_GB2312" w:cs="仿宋_GB2312"/>
          <w:bCs/>
          <w:sz w:val="32"/>
          <w:szCs w:val="32"/>
        </w:rPr>
        <w:t xml:space="preserve">  </w:t>
      </w:r>
    </w:p>
    <w:p w:rsidR="00992598" w:rsidRDefault="00992598" w:rsidP="008951A8">
      <w:pPr>
        <w:pStyle w:val="ListParagraph"/>
        <w:spacing w:line="600" w:lineRule="exact"/>
        <w:ind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二是探索建立积分激励机制。</w:t>
      </w:r>
      <w:r>
        <w:rPr>
          <w:rFonts w:ascii="仿宋_GB2312" w:eastAsia="仿宋_GB2312" w:hAnsi="仿宋_GB2312" w:cs="仿宋_GB2312" w:hint="eastAsia"/>
          <w:bCs/>
          <w:sz w:val="32"/>
          <w:szCs w:val="32"/>
        </w:rPr>
        <w:t>各县区至少在</w:t>
      </w:r>
      <w:r w:rsidRPr="00F11A30">
        <w:rPr>
          <w:rFonts w:eastAsia="仿宋_GB2312"/>
          <w:bCs/>
          <w:sz w:val="32"/>
          <w:szCs w:val="32"/>
        </w:rPr>
        <w:t>1</w:t>
      </w:r>
      <w:r>
        <w:rPr>
          <w:rFonts w:ascii="仿宋_GB2312" w:eastAsia="仿宋_GB2312" w:hAnsi="仿宋_GB2312" w:cs="仿宋_GB2312" w:hint="eastAsia"/>
          <w:bCs/>
          <w:sz w:val="32"/>
          <w:szCs w:val="32"/>
        </w:rPr>
        <w:t>个示范点建立积分制管理模式，根据“环保妈妈”及其家庭成员参加村屯、社区环境整治、生活垃圾分类等志愿服务的时长和难度累计积分，定期用积分为群众兑换相应物品。要积极整合有关部门、社会爱心资源用于奖励，激发群众参与环境整治和垃圾分类的内生动力。</w:t>
      </w:r>
    </w:p>
    <w:p w:rsidR="00992598" w:rsidRPr="00F11A30" w:rsidRDefault="00992598" w:rsidP="00F11A30">
      <w:pPr>
        <w:pStyle w:val="ListParagraph"/>
        <w:numPr>
          <w:ilvl w:val="0"/>
          <w:numId w:val="1"/>
        </w:numPr>
        <w:spacing w:line="600" w:lineRule="exact"/>
        <w:ind w:firstLine="640"/>
        <w:rPr>
          <w:rFonts w:ascii="楷体_GB2312" w:eastAsia="楷体_GB2312" w:hAnsi="楷体_GB2312" w:cs="楷体_GB2312"/>
          <w:sz w:val="32"/>
          <w:szCs w:val="32"/>
        </w:rPr>
      </w:pPr>
      <w:r w:rsidRPr="00F11A30">
        <w:rPr>
          <w:rFonts w:ascii="楷体_GB2312" w:eastAsia="楷体_GB2312" w:hAnsi="楷体_GB2312" w:cs="楷体_GB2312" w:hint="eastAsia"/>
          <w:sz w:val="32"/>
          <w:szCs w:val="32"/>
        </w:rPr>
        <w:t>开展乡村振兴主题宣传活动</w:t>
      </w:r>
    </w:p>
    <w:p w:rsidR="00992598" w:rsidRDefault="00992598" w:rsidP="008951A8">
      <w:pPr>
        <w:pStyle w:val="ListParagraph"/>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依托村屯、社区公共服务中心，通过制作展板、发放家庭绿色环保指导手册、播放宣传片、举办科普讲座等方式，运用融媒体平台开设乡村振兴专题专栏、刊播公益广告、制作专题片、微视频等形式，宣传人与自然和谐共生、绿水青山就是金山银山等环保理念，宣传普及绿色环保、垃圾分类等知识。</w:t>
      </w:r>
    </w:p>
    <w:p w:rsidR="00992598" w:rsidRDefault="00992598" w:rsidP="008951A8">
      <w:pPr>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三、时间及经费安排</w:t>
      </w:r>
    </w:p>
    <w:p w:rsidR="00992598" w:rsidRDefault="00992598" w:rsidP="00F11A30">
      <w:pPr>
        <w:spacing w:line="600" w:lineRule="exact"/>
        <w:ind w:firstLineChars="200" w:firstLine="640"/>
        <w:rPr>
          <w:rFonts w:ascii="仿宋_GB2312" w:eastAsia="仿宋_GB2312" w:hAnsi="仿宋_GB2312" w:cs="仿宋_GB2312"/>
          <w:sz w:val="32"/>
          <w:szCs w:val="32"/>
          <w:shd w:val="clear" w:color="auto" w:fill="FFFFFF"/>
        </w:rPr>
      </w:pPr>
      <w:r w:rsidRPr="00F11A30">
        <w:rPr>
          <w:rFonts w:ascii="楷体_GB2312" w:eastAsia="楷体_GB2312" w:hAnsi="楷体_GB2312" w:cs="楷体_GB2312" w:hint="eastAsia"/>
          <w:bCs/>
          <w:sz w:val="32"/>
          <w:szCs w:val="32"/>
          <w:shd w:val="clear" w:color="auto" w:fill="FFFFFF"/>
        </w:rPr>
        <w:t>（一）时间：</w:t>
      </w:r>
      <w:r w:rsidRPr="00F11A30">
        <w:rPr>
          <w:rFonts w:eastAsia="仿宋_GB2312"/>
          <w:sz w:val="32"/>
          <w:szCs w:val="32"/>
          <w:shd w:val="clear" w:color="auto" w:fill="FFFFFF"/>
        </w:rPr>
        <w:t>2021</w:t>
      </w:r>
      <w:r>
        <w:rPr>
          <w:rFonts w:ascii="仿宋_GB2312" w:eastAsia="仿宋_GB2312" w:hAnsi="仿宋_GB2312" w:cs="仿宋_GB2312" w:hint="eastAsia"/>
          <w:sz w:val="32"/>
          <w:szCs w:val="32"/>
          <w:shd w:val="clear" w:color="auto" w:fill="FFFFFF"/>
        </w:rPr>
        <w:t>年全年</w:t>
      </w:r>
    </w:p>
    <w:p w:rsidR="00992598" w:rsidRDefault="00992598" w:rsidP="00F11A30">
      <w:pPr>
        <w:spacing w:line="600" w:lineRule="exact"/>
        <w:ind w:firstLineChars="200" w:firstLine="640"/>
        <w:rPr>
          <w:rFonts w:ascii="仿宋_GB2312" w:eastAsia="仿宋_GB2312" w:hAnsi="仿宋_GB2312" w:cs="仿宋_GB2312"/>
          <w:sz w:val="32"/>
          <w:szCs w:val="32"/>
          <w:shd w:val="clear" w:color="auto" w:fill="FFFFFF"/>
        </w:rPr>
      </w:pPr>
      <w:r w:rsidRPr="00F11A30">
        <w:rPr>
          <w:rFonts w:ascii="楷体_GB2312" w:eastAsia="楷体_GB2312" w:hAnsi="楷体_GB2312" w:cs="楷体_GB2312" w:hint="eastAsia"/>
          <w:bCs/>
          <w:sz w:val="32"/>
          <w:szCs w:val="32"/>
          <w:shd w:val="clear" w:color="auto" w:fill="FFFFFF"/>
        </w:rPr>
        <w:t>（二）经费安排：</w:t>
      </w:r>
      <w:r>
        <w:rPr>
          <w:rFonts w:ascii="仿宋_GB2312" w:eastAsia="仿宋_GB2312" w:hAnsi="仿宋_GB2312" w:cs="仿宋_GB2312" w:hint="eastAsia"/>
          <w:sz w:val="32"/>
          <w:szCs w:val="32"/>
          <w:shd w:val="clear" w:color="auto" w:fill="FFFFFF"/>
        </w:rPr>
        <w:t>自治区妇联给予柳州市每个示范点</w:t>
      </w:r>
      <w:r>
        <w:rPr>
          <w:rFonts w:ascii="仿宋_GB2312" w:eastAsia="仿宋_GB2312" w:hAnsi="仿宋_GB2312" w:cs="仿宋_GB2312"/>
          <w:sz w:val="32"/>
          <w:szCs w:val="32"/>
          <w:shd w:val="clear" w:color="auto" w:fill="FFFFFF"/>
        </w:rPr>
        <w:t>5000</w:t>
      </w:r>
      <w:r>
        <w:rPr>
          <w:rFonts w:ascii="仿宋_GB2312" w:eastAsia="仿宋_GB2312" w:hAnsi="仿宋_GB2312" w:cs="仿宋_GB2312" w:hint="eastAsia"/>
          <w:sz w:val="32"/>
          <w:szCs w:val="32"/>
          <w:shd w:val="clear" w:color="auto" w:fill="FFFFFF"/>
        </w:rPr>
        <w:t>元</w:t>
      </w:r>
      <w:r>
        <w:rPr>
          <w:rFonts w:ascii="仿宋_GB2312" w:eastAsia="仿宋_GB2312" w:hAnsi="仿宋_GB2312" w:cs="仿宋_GB2312" w:hint="eastAsia"/>
          <w:bCs/>
          <w:sz w:val="32"/>
          <w:szCs w:val="32"/>
        </w:rPr>
        <w:t>的经费支持</w:t>
      </w:r>
      <w:r>
        <w:rPr>
          <w:rFonts w:ascii="仿宋_GB2312" w:eastAsia="仿宋_GB2312" w:hAnsi="仿宋_GB2312" w:cs="仿宋_GB2312" w:hint="eastAsia"/>
          <w:sz w:val="32"/>
          <w:szCs w:val="32"/>
          <w:shd w:val="clear" w:color="auto" w:fill="FFFFFF"/>
        </w:rPr>
        <w:t>，用于开展乡村振兴主题实践活动，宣传绿色环保理念。</w:t>
      </w:r>
    </w:p>
    <w:p w:rsidR="00992598" w:rsidRDefault="00992598" w:rsidP="008951A8">
      <w:pPr>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四、其他要求</w:t>
      </w:r>
    </w:p>
    <w:p w:rsidR="00992598" w:rsidRDefault="00992598" w:rsidP="008951A8">
      <w:pPr>
        <w:numPr>
          <w:ilvl w:val="0"/>
          <w:numId w:val="2"/>
        </w:num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请各</w:t>
      </w:r>
      <w:r>
        <w:rPr>
          <w:rFonts w:ascii="仿宋_GB2312" w:eastAsia="仿宋_GB2312" w:hAnsi="仿宋_GB2312" w:cs="仿宋_GB2312" w:hint="eastAsia"/>
          <w:bCs/>
          <w:sz w:val="32"/>
          <w:szCs w:val="32"/>
        </w:rPr>
        <w:t>县区</w:t>
      </w:r>
      <w:r>
        <w:rPr>
          <w:rFonts w:ascii="仿宋_GB2312" w:eastAsia="仿宋_GB2312" w:hAnsi="仿宋_GB2312" w:cs="仿宋_GB2312" w:hint="eastAsia"/>
          <w:kern w:val="0"/>
          <w:sz w:val="32"/>
          <w:szCs w:val="32"/>
        </w:rPr>
        <w:t>妇联高度重视，结合乡村振兴开局之年，组织开展好“广西环保妈妈志愿服务”示范点创建，于</w:t>
      </w:r>
      <w:r>
        <w:rPr>
          <w:rFonts w:eastAsia="仿宋_GB2312" w:cs="仿宋_GB2312"/>
          <w:kern w:val="0"/>
          <w:sz w:val="32"/>
          <w:szCs w:val="32"/>
        </w:rPr>
        <w:t>2021</w:t>
      </w:r>
      <w:r>
        <w:rPr>
          <w:rFonts w:ascii="仿宋_GB2312" w:eastAsia="仿宋_GB2312" w:hAnsi="仿宋_GB2312" w:cs="仿宋_GB2312" w:hint="eastAsia"/>
          <w:kern w:val="0"/>
          <w:sz w:val="32"/>
          <w:szCs w:val="32"/>
        </w:rPr>
        <w:t>年</w:t>
      </w:r>
      <w:r>
        <w:rPr>
          <w:rFonts w:eastAsia="仿宋_GB2312" w:cs="仿宋_GB2312"/>
          <w:kern w:val="0"/>
          <w:sz w:val="32"/>
          <w:szCs w:val="32"/>
        </w:rPr>
        <w:t>3</w:t>
      </w:r>
      <w:r>
        <w:rPr>
          <w:rFonts w:ascii="仿宋_GB2312" w:eastAsia="仿宋_GB2312" w:hAnsi="仿宋_GB2312" w:cs="仿宋_GB2312" w:hint="eastAsia"/>
          <w:kern w:val="0"/>
          <w:sz w:val="32"/>
          <w:szCs w:val="32"/>
        </w:rPr>
        <w:t>月</w:t>
      </w:r>
      <w:r>
        <w:rPr>
          <w:rFonts w:eastAsia="仿宋_GB2312" w:cs="仿宋_GB2312"/>
          <w:kern w:val="0"/>
          <w:sz w:val="32"/>
          <w:szCs w:val="32"/>
        </w:rPr>
        <w:t>31</w:t>
      </w:r>
      <w:r>
        <w:rPr>
          <w:rFonts w:ascii="仿宋_GB2312" w:eastAsia="仿宋_GB2312" w:hAnsi="仿宋_GB2312" w:cs="仿宋_GB2312" w:hint="eastAsia"/>
          <w:kern w:val="0"/>
          <w:sz w:val="32"/>
          <w:szCs w:val="32"/>
        </w:rPr>
        <w:t>日前将示范点村（社区）基本情况（附件</w:t>
      </w:r>
      <w:r>
        <w:rPr>
          <w:rFonts w:eastAsia="仿宋_GB2312" w:cs="仿宋_GB2312"/>
          <w:kern w:val="0"/>
          <w:sz w:val="32"/>
          <w:szCs w:val="32"/>
        </w:rPr>
        <w:t>2</w:t>
      </w:r>
      <w:r>
        <w:rPr>
          <w:rFonts w:ascii="仿宋_GB2312" w:eastAsia="仿宋_GB2312" w:hAnsi="仿宋_GB2312" w:cs="仿宋_GB2312" w:hint="eastAsia"/>
          <w:kern w:val="0"/>
          <w:sz w:val="32"/>
          <w:szCs w:val="32"/>
        </w:rPr>
        <w:t>）电子版报柳州市妇联家儿部。融合各部门资源，在有条件的村（社区）大力开展环保妈妈志愿服务特色工作。要利用主流媒体宣传环保妈妈志愿服务在乡村振兴中发挥的作用、亮点和经验，并及时上报柳州市妇联家儿部。</w:t>
      </w:r>
    </w:p>
    <w:p w:rsidR="00992598" w:rsidRPr="00F11A30" w:rsidRDefault="00992598" w:rsidP="008951A8">
      <w:pPr>
        <w:spacing w:line="600" w:lineRule="exact"/>
        <w:ind w:firstLineChars="200" w:firstLine="640"/>
        <w:rPr>
          <w:rFonts w:eastAsia="仿宋_GB2312"/>
          <w:kern w:val="0"/>
          <w:sz w:val="32"/>
          <w:szCs w:val="32"/>
        </w:rPr>
      </w:pPr>
      <w:r>
        <w:rPr>
          <w:rFonts w:ascii="仿宋_GB2312" w:eastAsia="仿宋_GB2312" w:hAnsi="仿宋_GB2312" w:cs="仿宋_GB2312" w:hint="eastAsia"/>
          <w:kern w:val="0"/>
          <w:sz w:val="32"/>
          <w:szCs w:val="32"/>
        </w:rPr>
        <w:t>（二）请各</w:t>
      </w:r>
      <w:r>
        <w:rPr>
          <w:rFonts w:ascii="仿宋_GB2312" w:eastAsia="仿宋_GB2312" w:hAnsi="仿宋_GB2312" w:cs="仿宋_GB2312" w:hint="eastAsia"/>
          <w:bCs/>
          <w:sz w:val="32"/>
          <w:szCs w:val="32"/>
        </w:rPr>
        <w:t>县区</w:t>
      </w:r>
      <w:r>
        <w:rPr>
          <w:rFonts w:ascii="仿宋_GB2312" w:eastAsia="仿宋_GB2312" w:hAnsi="仿宋_GB2312" w:cs="仿宋_GB2312" w:hint="eastAsia"/>
          <w:kern w:val="0"/>
          <w:sz w:val="32"/>
          <w:szCs w:val="32"/>
        </w:rPr>
        <w:t>妇联于</w:t>
      </w:r>
      <w:r w:rsidRPr="00F11A30">
        <w:rPr>
          <w:rFonts w:eastAsia="仿宋_GB2312"/>
          <w:kern w:val="0"/>
          <w:sz w:val="32"/>
          <w:szCs w:val="32"/>
        </w:rPr>
        <w:t>9</w:t>
      </w:r>
      <w:r w:rsidRPr="00F11A30">
        <w:rPr>
          <w:rFonts w:eastAsia="仿宋_GB2312" w:hAnsi="仿宋_GB2312" w:hint="eastAsia"/>
          <w:kern w:val="0"/>
          <w:sz w:val="32"/>
          <w:szCs w:val="32"/>
        </w:rPr>
        <w:t>月</w:t>
      </w:r>
      <w:r w:rsidRPr="00F11A30">
        <w:rPr>
          <w:rFonts w:eastAsia="仿宋_GB2312"/>
          <w:kern w:val="0"/>
          <w:sz w:val="32"/>
          <w:szCs w:val="32"/>
        </w:rPr>
        <w:t>30</w:t>
      </w:r>
      <w:r w:rsidRPr="00F11A30">
        <w:rPr>
          <w:rFonts w:eastAsia="仿宋_GB2312" w:hAnsi="仿宋_GB2312" w:hint="eastAsia"/>
          <w:kern w:val="0"/>
          <w:sz w:val="32"/>
          <w:szCs w:val="32"/>
        </w:rPr>
        <w:t>日前将工作总结、数据统计表（附件</w:t>
      </w:r>
      <w:r w:rsidRPr="00F11A30">
        <w:rPr>
          <w:rFonts w:eastAsia="仿宋_GB2312"/>
          <w:kern w:val="0"/>
          <w:sz w:val="32"/>
          <w:szCs w:val="32"/>
        </w:rPr>
        <w:t>3</w:t>
      </w:r>
      <w:r w:rsidRPr="00F11A30">
        <w:rPr>
          <w:rFonts w:eastAsia="仿宋_GB2312" w:hAnsi="仿宋_GB2312" w:hint="eastAsia"/>
          <w:kern w:val="0"/>
          <w:sz w:val="32"/>
          <w:szCs w:val="32"/>
        </w:rPr>
        <w:t>）、主流媒体宣传报道情况、</w:t>
      </w:r>
      <w:r w:rsidRPr="00F11A30">
        <w:rPr>
          <w:rFonts w:eastAsia="仿宋_GB2312"/>
          <w:kern w:val="0"/>
          <w:sz w:val="32"/>
          <w:szCs w:val="32"/>
        </w:rPr>
        <w:t>5</w:t>
      </w:r>
      <w:r w:rsidRPr="00F11A30">
        <w:rPr>
          <w:rFonts w:eastAsia="仿宋_GB2312" w:hAnsi="仿宋_GB2312" w:hint="eastAsia"/>
          <w:kern w:val="0"/>
          <w:sz w:val="32"/>
          <w:szCs w:val="32"/>
        </w:rPr>
        <w:t>张有代表性的工作照片报至柳州市妇联家儿部。</w:t>
      </w:r>
    </w:p>
    <w:p w:rsidR="00992598" w:rsidRPr="00F11A30" w:rsidRDefault="00992598" w:rsidP="008951A8">
      <w:pPr>
        <w:spacing w:line="600" w:lineRule="exact"/>
        <w:ind w:firstLineChars="200" w:firstLine="640"/>
        <w:rPr>
          <w:rStyle w:val="Hyperlink"/>
          <w:rFonts w:eastAsia="仿宋_GB2312"/>
          <w:color w:val="auto"/>
          <w:kern w:val="0"/>
          <w:sz w:val="32"/>
          <w:szCs w:val="32"/>
          <w:u w:val="none"/>
        </w:rPr>
      </w:pPr>
      <w:r w:rsidRPr="00F11A30">
        <w:rPr>
          <w:rFonts w:eastAsia="仿宋_GB2312" w:hAnsi="仿宋_GB2312" w:hint="eastAsia"/>
          <w:kern w:val="0"/>
          <w:sz w:val="32"/>
          <w:szCs w:val="32"/>
        </w:rPr>
        <w:t>联系人及联系电话：叶灵</w:t>
      </w:r>
      <w:r w:rsidRPr="00F11A30">
        <w:rPr>
          <w:rFonts w:eastAsia="仿宋_GB2312"/>
          <w:kern w:val="0"/>
          <w:sz w:val="32"/>
          <w:szCs w:val="32"/>
        </w:rPr>
        <w:t xml:space="preserve"> </w:t>
      </w:r>
      <w:r w:rsidRPr="00F11A30">
        <w:rPr>
          <w:rFonts w:eastAsia="仿宋_GB2312" w:hAnsi="仿宋_GB2312" w:hint="eastAsia"/>
          <w:kern w:val="0"/>
          <w:sz w:val="32"/>
          <w:szCs w:val="32"/>
        </w:rPr>
        <w:t>凌桂英</w:t>
      </w:r>
      <w:r w:rsidRPr="00F11A30">
        <w:rPr>
          <w:rFonts w:eastAsia="仿宋_GB2312"/>
          <w:kern w:val="0"/>
          <w:sz w:val="32"/>
          <w:szCs w:val="32"/>
        </w:rPr>
        <w:t xml:space="preserve"> </w:t>
      </w:r>
      <w:r w:rsidRPr="00F11A30">
        <w:rPr>
          <w:rStyle w:val="Hyperlink"/>
          <w:rFonts w:eastAsia="仿宋_GB2312"/>
          <w:color w:val="auto"/>
          <w:kern w:val="0"/>
          <w:sz w:val="32"/>
          <w:szCs w:val="32"/>
          <w:u w:val="none"/>
        </w:rPr>
        <w:t>2809685</w:t>
      </w:r>
    </w:p>
    <w:p w:rsidR="00992598" w:rsidRPr="00F11A30" w:rsidRDefault="00992598" w:rsidP="008951A8">
      <w:pPr>
        <w:spacing w:line="600" w:lineRule="exact"/>
        <w:ind w:firstLineChars="200" w:firstLine="640"/>
        <w:rPr>
          <w:rFonts w:eastAsia="仿宋_GB2312"/>
          <w:kern w:val="0"/>
          <w:sz w:val="32"/>
          <w:szCs w:val="32"/>
        </w:rPr>
      </w:pPr>
      <w:r>
        <w:rPr>
          <w:rFonts w:ascii="仿宋_GB2312" w:eastAsia="仿宋_GB2312" w:hAnsi="仿宋_GB2312" w:cs="仿宋_GB2312" w:hint="eastAsia"/>
          <w:bCs/>
          <w:color w:val="000000"/>
          <w:sz w:val="32"/>
          <w:szCs w:val="32"/>
        </w:rPr>
        <w:t>电子</w:t>
      </w:r>
      <w:r>
        <w:rPr>
          <w:rFonts w:ascii="仿宋_GB2312" w:eastAsia="仿宋_GB2312" w:hAnsi="仿宋_GB2312" w:cs="仿宋_GB2312" w:hint="eastAsia"/>
          <w:kern w:val="0"/>
          <w:sz w:val="32"/>
          <w:szCs w:val="32"/>
        </w:rPr>
        <w:t>邮箱：</w:t>
      </w:r>
      <w:hyperlink r:id="rId7" w:history="1">
        <w:r w:rsidRPr="00F11A30">
          <w:rPr>
            <w:rStyle w:val="Hyperlink"/>
            <w:rFonts w:eastAsia="仿宋_GB2312"/>
            <w:color w:val="auto"/>
            <w:kern w:val="0"/>
            <w:sz w:val="32"/>
            <w:szCs w:val="32"/>
            <w:u w:val="none"/>
          </w:rPr>
          <w:t>lzfletb@163.com</w:t>
        </w:r>
      </w:hyperlink>
    </w:p>
    <w:p w:rsidR="00992598" w:rsidRDefault="00992598" w:rsidP="008951A8">
      <w:pPr>
        <w:spacing w:line="600" w:lineRule="exact"/>
        <w:ind w:firstLineChars="200" w:firstLine="640"/>
        <w:rPr>
          <w:rFonts w:ascii="仿宋_GB2312" w:eastAsia="仿宋_GB2312" w:hAnsi="仿宋_GB2312" w:cs="仿宋_GB2312"/>
          <w:kern w:val="0"/>
          <w:sz w:val="32"/>
          <w:szCs w:val="32"/>
        </w:rPr>
      </w:pPr>
    </w:p>
    <w:p w:rsidR="00992598" w:rsidRPr="008951A8" w:rsidRDefault="00992598" w:rsidP="008951A8">
      <w:pPr>
        <w:spacing w:line="600" w:lineRule="exact"/>
        <w:ind w:firstLine="640"/>
        <w:rPr>
          <w:rFonts w:ascii="仿宋_GB2312" w:eastAsia="仿宋_GB2312" w:hAnsi="仿宋_GB2312" w:cs="仿宋_GB2312"/>
          <w:spacing w:val="-10"/>
          <w:kern w:val="0"/>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仿宋_GB2312"/>
          <w:kern w:val="0"/>
          <w:sz w:val="32"/>
          <w:szCs w:val="32"/>
        </w:rPr>
        <w:t>1.</w:t>
      </w:r>
      <w:r w:rsidRPr="00F11A30">
        <w:rPr>
          <w:rFonts w:eastAsia="仿宋_GB2312"/>
          <w:spacing w:val="-10"/>
          <w:kern w:val="0"/>
          <w:sz w:val="32"/>
          <w:szCs w:val="32"/>
        </w:rPr>
        <w:t>2021</w:t>
      </w:r>
      <w:r w:rsidRPr="008951A8">
        <w:rPr>
          <w:rFonts w:ascii="仿宋_GB2312" w:eastAsia="仿宋_GB2312" w:hAnsi="仿宋_GB2312" w:cs="仿宋_GB2312" w:hint="eastAsia"/>
          <w:spacing w:val="-10"/>
          <w:kern w:val="0"/>
          <w:sz w:val="32"/>
          <w:szCs w:val="32"/>
        </w:rPr>
        <w:t>年“广西环保妈妈志愿服务”创建示范点分配表</w:t>
      </w:r>
    </w:p>
    <w:p w:rsidR="00992598" w:rsidRPr="008951A8" w:rsidRDefault="00992598" w:rsidP="008951A8">
      <w:pPr>
        <w:spacing w:line="600" w:lineRule="exact"/>
        <w:ind w:firstLineChars="500" w:firstLine="1600"/>
        <w:rPr>
          <w:rFonts w:ascii="仿宋_GB2312" w:eastAsia="仿宋_GB2312" w:hAnsi="仿宋_GB2312" w:cs="仿宋_GB2312"/>
          <w:spacing w:val="-10"/>
          <w:kern w:val="0"/>
          <w:sz w:val="32"/>
          <w:szCs w:val="32"/>
        </w:rPr>
      </w:pPr>
      <w:r w:rsidRPr="00F11A30">
        <w:rPr>
          <w:rFonts w:eastAsia="仿宋_GB2312"/>
          <w:kern w:val="0"/>
          <w:sz w:val="32"/>
          <w:szCs w:val="32"/>
        </w:rPr>
        <w:t>2.</w:t>
      </w:r>
      <w:r>
        <w:rPr>
          <w:rFonts w:eastAsia="仿宋_GB2312"/>
          <w:kern w:val="0"/>
          <w:sz w:val="32"/>
          <w:szCs w:val="32"/>
        </w:rPr>
        <w:t xml:space="preserve"> </w:t>
      </w:r>
      <w:r w:rsidRPr="00F11A30">
        <w:rPr>
          <w:rFonts w:eastAsia="仿宋_GB2312"/>
          <w:spacing w:val="-10"/>
          <w:kern w:val="0"/>
          <w:sz w:val="32"/>
          <w:szCs w:val="32"/>
        </w:rPr>
        <w:t>2021</w:t>
      </w:r>
      <w:r w:rsidRPr="008951A8">
        <w:rPr>
          <w:rFonts w:ascii="仿宋_GB2312" w:eastAsia="仿宋_GB2312" w:hAnsi="仿宋_GB2312" w:cs="仿宋_GB2312" w:hint="eastAsia"/>
          <w:spacing w:val="-10"/>
          <w:kern w:val="0"/>
          <w:sz w:val="32"/>
          <w:szCs w:val="32"/>
        </w:rPr>
        <w:t>年“广西环保妈妈志愿服务”示范点基本情况表</w:t>
      </w:r>
    </w:p>
    <w:p w:rsidR="00992598" w:rsidRDefault="00992598" w:rsidP="008951A8">
      <w:pPr>
        <w:spacing w:line="600" w:lineRule="exact"/>
        <w:ind w:firstLineChars="500" w:firstLine="1600"/>
        <w:rPr>
          <w:rFonts w:ascii="仿宋_GB2312" w:eastAsia="仿宋_GB2312" w:hAnsi="仿宋_GB2312" w:cs="仿宋_GB2312"/>
          <w:kern w:val="0"/>
          <w:sz w:val="32"/>
          <w:szCs w:val="32"/>
        </w:rPr>
      </w:pPr>
      <w:r w:rsidRPr="00F11A30">
        <w:rPr>
          <w:rFonts w:eastAsia="仿宋_GB2312"/>
          <w:kern w:val="0"/>
          <w:sz w:val="32"/>
          <w:szCs w:val="32"/>
        </w:rPr>
        <w:t>3.</w:t>
      </w:r>
      <w:r>
        <w:rPr>
          <w:rFonts w:eastAsia="仿宋_GB2312"/>
          <w:kern w:val="0"/>
          <w:sz w:val="32"/>
          <w:szCs w:val="32"/>
        </w:rPr>
        <w:t xml:space="preserve"> </w:t>
      </w:r>
      <w:r w:rsidRPr="00F11A30">
        <w:rPr>
          <w:rFonts w:eastAsia="仿宋_GB2312"/>
          <w:kern w:val="0"/>
          <w:sz w:val="32"/>
          <w:szCs w:val="32"/>
        </w:rPr>
        <w:t>2021</w:t>
      </w:r>
      <w:r>
        <w:rPr>
          <w:rFonts w:ascii="仿宋_GB2312" w:eastAsia="仿宋_GB2312" w:hAnsi="仿宋_GB2312" w:cs="仿宋_GB2312" w:hint="eastAsia"/>
          <w:kern w:val="0"/>
          <w:sz w:val="32"/>
          <w:szCs w:val="32"/>
        </w:rPr>
        <w:t>年开展“广西环保妈妈志愿服务”情况统计表</w:t>
      </w:r>
    </w:p>
    <w:p w:rsidR="00992598" w:rsidRDefault="00992598" w:rsidP="008951A8">
      <w:pPr>
        <w:pStyle w:val="BodyTextFirstIndent2"/>
        <w:spacing w:before="0" w:beforeAutospacing="0" w:after="0" w:afterAutospacing="0" w:line="600" w:lineRule="exact"/>
        <w:ind w:firstLine="480"/>
        <w:jc w:val="both"/>
      </w:pPr>
    </w:p>
    <w:p w:rsidR="00992598" w:rsidRDefault="00992598" w:rsidP="008951A8">
      <w:pPr>
        <w:pStyle w:val="BodyTextFirstIndent2"/>
        <w:spacing w:before="0" w:beforeAutospacing="0" w:after="0" w:afterAutospacing="0" w:line="600" w:lineRule="exact"/>
        <w:ind w:firstLine="480"/>
        <w:jc w:val="both"/>
      </w:pPr>
    </w:p>
    <w:p w:rsidR="00992598" w:rsidRDefault="00992598" w:rsidP="00F11A30">
      <w:pPr>
        <w:widowControl/>
        <w:spacing w:line="600" w:lineRule="exact"/>
        <w:ind w:firstLineChars="1600" w:firstLine="512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柳州市妇女联合会</w:t>
      </w:r>
    </w:p>
    <w:p w:rsidR="00992598" w:rsidRDefault="00992598" w:rsidP="008951A8">
      <w:pPr>
        <w:widowControl/>
        <w:spacing w:line="6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bCs/>
          <w:color w:val="000000"/>
          <w:kern w:val="0"/>
          <w:sz w:val="32"/>
          <w:szCs w:val="32"/>
        </w:rPr>
        <w:t xml:space="preserve">                                </w:t>
      </w:r>
      <w:smartTag w:uri="urn:schemas-microsoft-com:office:smarttags" w:element="chsdate">
        <w:smartTagPr>
          <w:attr w:name="IsROCDate" w:val="False"/>
          <w:attr w:name="IsLunarDate" w:val="False"/>
          <w:attr w:name="Day" w:val="23"/>
          <w:attr w:name="Month" w:val="3"/>
          <w:attr w:name="Year" w:val="2021"/>
        </w:smartTagPr>
        <w:r>
          <w:rPr>
            <w:rFonts w:eastAsia="仿宋_GB2312" w:cs="仿宋_GB2312"/>
            <w:bCs/>
            <w:color w:val="000000"/>
            <w:kern w:val="0"/>
            <w:sz w:val="32"/>
            <w:szCs w:val="32"/>
          </w:rPr>
          <w:t>2021</w:t>
        </w:r>
        <w:r>
          <w:rPr>
            <w:rFonts w:ascii="仿宋_GB2312" w:eastAsia="仿宋_GB2312" w:hAnsi="仿宋_GB2312" w:cs="仿宋_GB2312" w:hint="eastAsia"/>
            <w:bCs/>
            <w:color w:val="000000"/>
            <w:kern w:val="0"/>
            <w:sz w:val="32"/>
            <w:szCs w:val="32"/>
          </w:rPr>
          <w:t>年</w:t>
        </w:r>
        <w:r>
          <w:rPr>
            <w:rFonts w:eastAsia="仿宋_GB2312" w:cs="仿宋_GB2312"/>
            <w:bCs/>
            <w:color w:val="000000"/>
            <w:kern w:val="0"/>
            <w:sz w:val="32"/>
            <w:szCs w:val="32"/>
          </w:rPr>
          <w:t>3</w:t>
        </w:r>
        <w:r>
          <w:rPr>
            <w:rFonts w:ascii="仿宋_GB2312" w:eastAsia="仿宋_GB2312" w:hAnsi="仿宋_GB2312" w:cs="仿宋_GB2312" w:hint="eastAsia"/>
            <w:bCs/>
            <w:color w:val="000000"/>
            <w:kern w:val="0"/>
            <w:sz w:val="32"/>
            <w:szCs w:val="32"/>
          </w:rPr>
          <w:t>月</w:t>
        </w:r>
        <w:r>
          <w:rPr>
            <w:rFonts w:eastAsia="仿宋_GB2312" w:cs="仿宋_GB2312"/>
            <w:bCs/>
            <w:color w:val="000000"/>
            <w:kern w:val="0"/>
            <w:sz w:val="32"/>
            <w:szCs w:val="32"/>
          </w:rPr>
          <w:t>23</w:t>
        </w:r>
        <w:r>
          <w:rPr>
            <w:rFonts w:ascii="仿宋_GB2312" w:eastAsia="仿宋_GB2312" w:hAnsi="仿宋_GB2312" w:cs="仿宋_GB2312" w:hint="eastAsia"/>
            <w:bCs/>
            <w:color w:val="000000"/>
            <w:kern w:val="0"/>
            <w:sz w:val="32"/>
            <w:szCs w:val="32"/>
          </w:rPr>
          <w:t>日</w:t>
        </w:r>
      </w:smartTag>
    </w:p>
    <w:p w:rsidR="00992598" w:rsidRDefault="00992598" w:rsidP="008951A8">
      <w:pPr>
        <w:widowControl/>
        <w:spacing w:line="600" w:lineRule="exact"/>
        <w:rPr>
          <w:rFonts w:ascii="黑体" w:eastAsia="黑体" w:hAnsi="黑体" w:cs="黑体"/>
          <w:kern w:val="0"/>
          <w:sz w:val="28"/>
          <w:szCs w:val="28"/>
        </w:rPr>
      </w:pPr>
    </w:p>
    <w:p w:rsidR="00992598" w:rsidRDefault="00992598" w:rsidP="008951A8">
      <w:pPr>
        <w:widowControl/>
        <w:spacing w:line="600" w:lineRule="exact"/>
        <w:rPr>
          <w:rFonts w:ascii="黑体" w:eastAsia="黑体" w:hAnsi="黑体" w:cs="黑体"/>
          <w:kern w:val="0"/>
          <w:sz w:val="28"/>
          <w:szCs w:val="28"/>
        </w:rPr>
      </w:pPr>
    </w:p>
    <w:p w:rsidR="00992598" w:rsidRDefault="00992598">
      <w:pPr>
        <w:widowControl/>
        <w:spacing w:line="580" w:lineRule="exact"/>
        <w:rPr>
          <w:rFonts w:ascii="黑体" w:eastAsia="黑体" w:hAnsi="黑体" w:cs="黑体"/>
          <w:kern w:val="0"/>
          <w:sz w:val="28"/>
          <w:szCs w:val="28"/>
        </w:rPr>
      </w:pPr>
    </w:p>
    <w:p w:rsidR="00992598" w:rsidRDefault="00992598">
      <w:pPr>
        <w:widowControl/>
        <w:spacing w:line="580" w:lineRule="exact"/>
        <w:rPr>
          <w:rFonts w:ascii="黑体" w:eastAsia="黑体" w:hAnsi="黑体" w:cs="黑体"/>
          <w:kern w:val="0"/>
          <w:sz w:val="28"/>
          <w:szCs w:val="28"/>
        </w:rPr>
      </w:pPr>
    </w:p>
    <w:p w:rsidR="00992598" w:rsidRDefault="00992598">
      <w:pPr>
        <w:widowControl/>
        <w:spacing w:line="580" w:lineRule="exact"/>
        <w:rPr>
          <w:rFonts w:ascii="黑体" w:eastAsia="黑体" w:hAnsi="黑体" w:cs="黑体"/>
          <w:kern w:val="0"/>
          <w:sz w:val="28"/>
          <w:szCs w:val="28"/>
        </w:rPr>
      </w:pPr>
    </w:p>
    <w:p w:rsidR="00992598" w:rsidRDefault="00992598">
      <w:pPr>
        <w:widowControl/>
        <w:spacing w:line="580" w:lineRule="exact"/>
        <w:rPr>
          <w:rFonts w:ascii="黑体" w:eastAsia="黑体" w:hAnsi="黑体" w:cs="黑体"/>
          <w:kern w:val="0"/>
          <w:sz w:val="28"/>
          <w:szCs w:val="28"/>
        </w:rPr>
      </w:pPr>
    </w:p>
    <w:p w:rsidR="00992598" w:rsidRDefault="00992598">
      <w:pPr>
        <w:widowControl/>
        <w:spacing w:line="580" w:lineRule="exact"/>
        <w:rPr>
          <w:rFonts w:ascii="黑体" w:eastAsia="黑体" w:hAnsi="黑体" w:cs="黑体"/>
          <w:kern w:val="0"/>
          <w:sz w:val="28"/>
          <w:szCs w:val="28"/>
        </w:rPr>
      </w:pPr>
    </w:p>
    <w:p w:rsidR="00992598" w:rsidRDefault="00992598">
      <w:pPr>
        <w:widowControl/>
        <w:spacing w:line="580" w:lineRule="exact"/>
        <w:rPr>
          <w:rFonts w:ascii="黑体" w:eastAsia="黑体" w:hAnsi="黑体" w:cs="黑体"/>
          <w:kern w:val="0"/>
          <w:sz w:val="28"/>
          <w:szCs w:val="28"/>
        </w:rPr>
      </w:pPr>
    </w:p>
    <w:p w:rsidR="00992598" w:rsidRDefault="00992598">
      <w:pPr>
        <w:widowControl/>
        <w:spacing w:line="580" w:lineRule="exact"/>
        <w:rPr>
          <w:rFonts w:ascii="黑体" w:eastAsia="黑体" w:hAnsi="黑体" w:cs="黑体"/>
          <w:kern w:val="0"/>
          <w:sz w:val="28"/>
          <w:szCs w:val="28"/>
        </w:rPr>
      </w:pPr>
    </w:p>
    <w:p w:rsidR="00992598" w:rsidRDefault="00992598">
      <w:pPr>
        <w:widowControl/>
        <w:spacing w:line="580" w:lineRule="exact"/>
        <w:rPr>
          <w:rFonts w:ascii="黑体" w:eastAsia="黑体" w:hAnsi="黑体" w:cs="黑体"/>
          <w:kern w:val="0"/>
          <w:sz w:val="28"/>
          <w:szCs w:val="28"/>
        </w:rPr>
      </w:pPr>
    </w:p>
    <w:p w:rsidR="00992598" w:rsidRDefault="00992598">
      <w:pPr>
        <w:widowControl/>
        <w:spacing w:line="580" w:lineRule="exact"/>
        <w:rPr>
          <w:rFonts w:ascii="黑体" w:eastAsia="黑体" w:hAnsi="黑体" w:cs="黑体"/>
          <w:kern w:val="0"/>
          <w:sz w:val="28"/>
          <w:szCs w:val="28"/>
        </w:rPr>
      </w:pPr>
    </w:p>
    <w:p w:rsidR="00992598" w:rsidRDefault="00992598">
      <w:pPr>
        <w:widowControl/>
        <w:spacing w:line="580" w:lineRule="exact"/>
        <w:rPr>
          <w:rFonts w:ascii="黑体" w:eastAsia="黑体" w:hAnsi="黑体" w:cs="黑体"/>
          <w:kern w:val="0"/>
          <w:sz w:val="28"/>
          <w:szCs w:val="28"/>
        </w:rPr>
      </w:pPr>
    </w:p>
    <w:p w:rsidR="00992598" w:rsidRDefault="00992598">
      <w:pPr>
        <w:widowControl/>
        <w:spacing w:line="580" w:lineRule="exact"/>
        <w:rPr>
          <w:rFonts w:ascii="黑体" w:eastAsia="黑体" w:hAnsi="黑体" w:cs="黑体"/>
          <w:kern w:val="0"/>
          <w:sz w:val="28"/>
          <w:szCs w:val="28"/>
        </w:rPr>
      </w:pPr>
    </w:p>
    <w:p w:rsidR="00992598" w:rsidRPr="00F11A30" w:rsidRDefault="00992598" w:rsidP="00F11A30">
      <w:pPr>
        <w:widowControl/>
        <w:spacing w:line="580" w:lineRule="exact"/>
        <w:rPr>
          <w:rFonts w:eastAsia="黑体"/>
          <w:kern w:val="0"/>
          <w:sz w:val="32"/>
          <w:szCs w:val="32"/>
        </w:rPr>
      </w:pPr>
      <w:r w:rsidRPr="00F11A30">
        <w:rPr>
          <w:rFonts w:ascii="黑体" w:eastAsia="黑体" w:hAnsi="黑体" w:hint="eastAsia"/>
          <w:kern w:val="0"/>
          <w:sz w:val="32"/>
          <w:szCs w:val="32"/>
        </w:rPr>
        <w:t>附件</w:t>
      </w:r>
      <w:r w:rsidRPr="00F11A30">
        <w:rPr>
          <w:kern w:val="0"/>
          <w:sz w:val="32"/>
          <w:szCs w:val="32"/>
        </w:rPr>
        <w:t>1</w:t>
      </w:r>
    </w:p>
    <w:p w:rsidR="00992598" w:rsidRDefault="00992598" w:rsidP="00F11A30">
      <w:pPr>
        <w:adjustRightInd w:val="0"/>
        <w:snapToGrid w:val="0"/>
        <w:spacing w:line="6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cs="方正小标宋简体"/>
          <w:bCs/>
          <w:color w:val="000000"/>
          <w:sz w:val="44"/>
          <w:szCs w:val="44"/>
        </w:rPr>
        <w:t>2021</w:t>
      </w:r>
      <w:r>
        <w:rPr>
          <w:rFonts w:ascii="方正小标宋简体" w:eastAsia="方正小标宋简体" w:hAnsi="方正小标宋简体" w:cs="方正小标宋简体" w:hint="eastAsia"/>
          <w:bCs/>
          <w:color w:val="000000"/>
          <w:sz w:val="44"/>
          <w:szCs w:val="44"/>
        </w:rPr>
        <w:t>年“广西环保妈妈志愿服务”</w:t>
      </w:r>
    </w:p>
    <w:p w:rsidR="00992598" w:rsidRDefault="00992598" w:rsidP="00F11A30">
      <w:pPr>
        <w:adjustRightInd w:val="0"/>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创建示范点分配表</w:t>
      </w:r>
    </w:p>
    <w:p w:rsidR="00992598" w:rsidRDefault="00992598" w:rsidP="007C18B0">
      <w:pPr>
        <w:pStyle w:val="BodyTextFirstIndent2"/>
        <w:ind w:firstLine="480"/>
      </w:pPr>
    </w:p>
    <w:tbl>
      <w:tblPr>
        <w:tblW w:w="7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9"/>
        <w:gridCol w:w="1909"/>
        <w:gridCol w:w="2373"/>
        <w:gridCol w:w="2468"/>
      </w:tblGrid>
      <w:tr w:rsidR="00992598">
        <w:trPr>
          <w:trHeight w:val="816"/>
          <w:jc w:val="center"/>
        </w:trPr>
        <w:tc>
          <w:tcPr>
            <w:tcW w:w="919" w:type="dxa"/>
            <w:vAlign w:val="center"/>
          </w:tcPr>
          <w:p w:rsidR="00992598" w:rsidRDefault="00992598">
            <w:pPr>
              <w:spacing w:line="4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序号</w:t>
            </w:r>
          </w:p>
        </w:tc>
        <w:tc>
          <w:tcPr>
            <w:tcW w:w="1909" w:type="dxa"/>
            <w:vAlign w:val="center"/>
          </w:tcPr>
          <w:p w:rsidR="00992598" w:rsidRDefault="00992598">
            <w:pPr>
              <w:spacing w:line="400" w:lineRule="exact"/>
              <w:ind w:firstLineChars="50" w:firstLine="160"/>
              <w:jc w:val="center"/>
              <w:rPr>
                <w:rFonts w:ascii="黑体" w:eastAsia="黑体" w:hAnsi="黑体" w:cs="黑体"/>
                <w:color w:val="000000"/>
                <w:sz w:val="32"/>
                <w:szCs w:val="32"/>
              </w:rPr>
            </w:pPr>
            <w:r>
              <w:rPr>
                <w:rFonts w:ascii="黑体" w:eastAsia="黑体" w:hAnsi="黑体" w:cs="黑体" w:hint="eastAsia"/>
                <w:color w:val="000000"/>
                <w:sz w:val="32"/>
                <w:szCs w:val="32"/>
              </w:rPr>
              <w:t>单</w:t>
            </w:r>
            <w:r>
              <w:rPr>
                <w:rFonts w:ascii="黑体" w:eastAsia="黑体" w:hAnsi="黑体" w:cs="黑体"/>
                <w:color w:val="000000"/>
                <w:sz w:val="32"/>
                <w:szCs w:val="32"/>
              </w:rPr>
              <w:t xml:space="preserve"> </w:t>
            </w:r>
            <w:r>
              <w:rPr>
                <w:rFonts w:ascii="黑体" w:eastAsia="黑体" w:hAnsi="黑体" w:cs="黑体" w:hint="eastAsia"/>
                <w:color w:val="000000"/>
                <w:sz w:val="32"/>
                <w:szCs w:val="32"/>
              </w:rPr>
              <w:t>位</w:t>
            </w:r>
          </w:p>
        </w:tc>
        <w:tc>
          <w:tcPr>
            <w:tcW w:w="2373" w:type="dxa"/>
            <w:vAlign w:val="center"/>
          </w:tcPr>
          <w:p w:rsidR="00992598" w:rsidRDefault="00992598">
            <w:pPr>
              <w:spacing w:line="4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创建数量</w:t>
            </w:r>
          </w:p>
        </w:tc>
        <w:tc>
          <w:tcPr>
            <w:tcW w:w="2468" w:type="dxa"/>
            <w:vAlign w:val="center"/>
          </w:tcPr>
          <w:p w:rsidR="00992598" w:rsidRDefault="00992598">
            <w:pPr>
              <w:spacing w:line="4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经费</w:t>
            </w:r>
            <w:r>
              <w:rPr>
                <w:rFonts w:ascii="黑体" w:eastAsia="黑体" w:hAnsi="黑体" w:cs="黑体"/>
                <w:color w:val="000000"/>
                <w:sz w:val="32"/>
                <w:szCs w:val="32"/>
              </w:rPr>
              <w:t xml:space="preserve"> </w:t>
            </w:r>
            <w:r>
              <w:rPr>
                <w:rFonts w:ascii="黑体" w:eastAsia="黑体" w:hAnsi="黑体" w:cs="黑体" w:hint="eastAsia"/>
                <w:color w:val="000000"/>
                <w:sz w:val="32"/>
                <w:szCs w:val="32"/>
              </w:rPr>
              <w:t>（元）</w:t>
            </w:r>
          </w:p>
        </w:tc>
      </w:tr>
      <w:tr w:rsidR="00992598">
        <w:trPr>
          <w:trHeight w:val="939"/>
          <w:jc w:val="center"/>
        </w:trPr>
        <w:tc>
          <w:tcPr>
            <w:tcW w:w="919" w:type="dxa"/>
            <w:vAlign w:val="center"/>
          </w:tcPr>
          <w:p w:rsidR="00992598" w:rsidRPr="00F11A30" w:rsidRDefault="00992598">
            <w:pPr>
              <w:jc w:val="center"/>
              <w:rPr>
                <w:rFonts w:eastAsia="仿宋_GB2312"/>
                <w:color w:val="000000"/>
                <w:sz w:val="32"/>
                <w:szCs w:val="32"/>
              </w:rPr>
            </w:pPr>
            <w:r w:rsidRPr="00F11A30">
              <w:rPr>
                <w:rFonts w:eastAsia="仿宋_GB2312"/>
                <w:color w:val="000000"/>
                <w:sz w:val="32"/>
                <w:szCs w:val="32"/>
              </w:rPr>
              <w:t>1</w:t>
            </w:r>
          </w:p>
        </w:tc>
        <w:tc>
          <w:tcPr>
            <w:tcW w:w="1909" w:type="dxa"/>
            <w:vAlign w:val="center"/>
          </w:tcPr>
          <w:p w:rsidR="00992598" w:rsidRPr="00F11A30" w:rsidRDefault="00992598">
            <w:pPr>
              <w:ind w:firstLineChars="50" w:firstLine="140"/>
              <w:jc w:val="center"/>
              <w:rPr>
                <w:rFonts w:eastAsia="仿宋_GB2312"/>
                <w:color w:val="000000"/>
                <w:sz w:val="28"/>
                <w:szCs w:val="28"/>
              </w:rPr>
            </w:pPr>
            <w:r w:rsidRPr="00F11A30">
              <w:rPr>
                <w:rFonts w:eastAsia="仿宋_GB2312" w:hAnsi="仿宋_GB2312" w:hint="eastAsia"/>
                <w:sz w:val="28"/>
                <w:szCs w:val="28"/>
              </w:rPr>
              <w:t>柳城县</w:t>
            </w:r>
          </w:p>
        </w:tc>
        <w:tc>
          <w:tcPr>
            <w:tcW w:w="2373" w:type="dxa"/>
            <w:vAlign w:val="center"/>
          </w:tcPr>
          <w:p w:rsidR="00992598" w:rsidRPr="00F11A30" w:rsidRDefault="00992598">
            <w:pPr>
              <w:jc w:val="center"/>
              <w:rPr>
                <w:rFonts w:eastAsia="仿宋_GB2312"/>
                <w:color w:val="000000"/>
                <w:sz w:val="32"/>
                <w:szCs w:val="32"/>
              </w:rPr>
            </w:pPr>
            <w:r w:rsidRPr="00F11A30">
              <w:rPr>
                <w:rFonts w:eastAsia="仿宋_GB2312"/>
                <w:color w:val="000000"/>
                <w:sz w:val="32"/>
                <w:szCs w:val="32"/>
              </w:rPr>
              <w:t>2</w:t>
            </w:r>
          </w:p>
        </w:tc>
        <w:tc>
          <w:tcPr>
            <w:tcW w:w="2468" w:type="dxa"/>
            <w:vAlign w:val="center"/>
          </w:tcPr>
          <w:p w:rsidR="00992598" w:rsidRPr="00F11A30" w:rsidRDefault="00992598">
            <w:pPr>
              <w:jc w:val="center"/>
              <w:rPr>
                <w:rFonts w:eastAsia="黑体"/>
                <w:color w:val="000000"/>
                <w:sz w:val="32"/>
                <w:szCs w:val="32"/>
              </w:rPr>
            </w:pPr>
            <w:r w:rsidRPr="00F11A30">
              <w:rPr>
                <w:rFonts w:eastAsia="仿宋_GB2312"/>
                <w:color w:val="000000"/>
                <w:sz w:val="32"/>
                <w:szCs w:val="32"/>
              </w:rPr>
              <w:t>10000</w:t>
            </w:r>
          </w:p>
        </w:tc>
      </w:tr>
      <w:tr w:rsidR="00992598">
        <w:trPr>
          <w:trHeight w:hRule="exact" w:val="1002"/>
          <w:jc w:val="center"/>
        </w:trPr>
        <w:tc>
          <w:tcPr>
            <w:tcW w:w="919" w:type="dxa"/>
            <w:vAlign w:val="center"/>
          </w:tcPr>
          <w:p w:rsidR="00992598" w:rsidRPr="00F11A30" w:rsidRDefault="00992598">
            <w:pPr>
              <w:jc w:val="center"/>
              <w:rPr>
                <w:rFonts w:eastAsia="仿宋_GB2312"/>
                <w:color w:val="000000"/>
                <w:sz w:val="32"/>
                <w:szCs w:val="32"/>
              </w:rPr>
            </w:pPr>
            <w:r w:rsidRPr="00F11A30">
              <w:rPr>
                <w:rFonts w:eastAsia="仿宋_GB2312"/>
                <w:color w:val="000000"/>
                <w:sz w:val="32"/>
                <w:szCs w:val="32"/>
              </w:rPr>
              <w:t>2</w:t>
            </w:r>
          </w:p>
        </w:tc>
        <w:tc>
          <w:tcPr>
            <w:tcW w:w="1909" w:type="dxa"/>
            <w:vAlign w:val="center"/>
          </w:tcPr>
          <w:p w:rsidR="00992598" w:rsidRPr="00F11A30" w:rsidRDefault="00992598">
            <w:pPr>
              <w:jc w:val="center"/>
              <w:rPr>
                <w:rFonts w:eastAsia="仿宋_GB2312"/>
                <w:color w:val="000000"/>
                <w:sz w:val="28"/>
                <w:szCs w:val="28"/>
              </w:rPr>
            </w:pPr>
            <w:r w:rsidRPr="00F11A30">
              <w:rPr>
                <w:rFonts w:eastAsia="仿宋_GB2312" w:hAnsi="仿宋_GB2312" w:hint="eastAsia"/>
                <w:sz w:val="28"/>
                <w:szCs w:val="28"/>
              </w:rPr>
              <w:t>融安县</w:t>
            </w:r>
          </w:p>
        </w:tc>
        <w:tc>
          <w:tcPr>
            <w:tcW w:w="2373" w:type="dxa"/>
            <w:vAlign w:val="center"/>
          </w:tcPr>
          <w:p w:rsidR="00992598" w:rsidRPr="00F11A30" w:rsidRDefault="00992598">
            <w:pPr>
              <w:jc w:val="center"/>
              <w:rPr>
                <w:rFonts w:eastAsia="仿宋_GB2312"/>
                <w:color w:val="000000"/>
                <w:sz w:val="32"/>
                <w:szCs w:val="32"/>
              </w:rPr>
            </w:pPr>
            <w:r w:rsidRPr="00F11A30">
              <w:rPr>
                <w:rFonts w:eastAsia="仿宋_GB2312"/>
                <w:color w:val="000000"/>
                <w:sz w:val="32"/>
                <w:szCs w:val="32"/>
              </w:rPr>
              <w:t>1</w:t>
            </w:r>
          </w:p>
        </w:tc>
        <w:tc>
          <w:tcPr>
            <w:tcW w:w="2468" w:type="dxa"/>
            <w:vAlign w:val="center"/>
          </w:tcPr>
          <w:p w:rsidR="00992598" w:rsidRPr="00F11A30" w:rsidRDefault="00992598">
            <w:pPr>
              <w:jc w:val="center"/>
              <w:rPr>
                <w:rFonts w:eastAsia="仿宋_GB2312"/>
                <w:color w:val="000000"/>
                <w:sz w:val="32"/>
                <w:szCs w:val="32"/>
              </w:rPr>
            </w:pPr>
            <w:r w:rsidRPr="00F11A30">
              <w:rPr>
                <w:rFonts w:eastAsia="仿宋_GB2312"/>
                <w:color w:val="000000"/>
                <w:sz w:val="32"/>
                <w:szCs w:val="32"/>
              </w:rPr>
              <w:t>5000</w:t>
            </w:r>
          </w:p>
        </w:tc>
      </w:tr>
      <w:tr w:rsidR="00992598">
        <w:trPr>
          <w:trHeight w:hRule="exact" w:val="916"/>
          <w:jc w:val="center"/>
        </w:trPr>
        <w:tc>
          <w:tcPr>
            <w:tcW w:w="919" w:type="dxa"/>
            <w:vAlign w:val="center"/>
          </w:tcPr>
          <w:p w:rsidR="00992598" w:rsidRPr="00F11A30" w:rsidRDefault="00992598">
            <w:pPr>
              <w:jc w:val="center"/>
              <w:rPr>
                <w:rFonts w:eastAsia="仿宋_GB2312"/>
                <w:color w:val="000000"/>
                <w:sz w:val="32"/>
                <w:szCs w:val="32"/>
              </w:rPr>
            </w:pPr>
            <w:r w:rsidRPr="00F11A30">
              <w:rPr>
                <w:rFonts w:eastAsia="仿宋_GB2312"/>
                <w:color w:val="000000"/>
                <w:sz w:val="32"/>
                <w:szCs w:val="32"/>
              </w:rPr>
              <w:t>3</w:t>
            </w:r>
          </w:p>
        </w:tc>
        <w:tc>
          <w:tcPr>
            <w:tcW w:w="1909" w:type="dxa"/>
            <w:vAlign w:val="center"/>
          </w:tcPr>
          <w:p w:rsidR="00992598" w:rsidRPr="00F11A30" w:rsidRDefault="00992598">
            <w:pPr>
              <w:jc w:val="center"/>
              <w:rPr>
                <w:rFonts w:eastAsia="仿宋_GB2312"/>
                <w:color w:val="000000"/>
                <w:sz w:val="28"/>
                <w:szCs w:val="28"/>
              </w:rPr>
            </w:pPr>
            <w:r w:rsidRPr="00F11A30">
              <w:rPr>
                <w:rFonts w:eastAsia="仿宋_GB2312" w:hAnsi="仿宋_GB2312" w:hint="eastAsia"/>
                <w:sz w:val="28"/>
                <w:szCs w:val="28"/>
              </w:rPr>
              <w:t>城中区</w:t>
            </w:r>
          </w:p>
        </w:tc>
        <w:tc>
          <w:tcPr>
            <w:tcW w:w="2373" w:type="dxa"/>
            <w:vAlign w:val="center"/>
          </w:tcPr>
          <w:p w:rsidR="00992598" w:rsidRPr="00F11A30" w:rsidRDefault="00992598">
            <w:pPr>
              <w:jc w:val="center"/>
              <w:rPr>
                <w:rFonts w:eastAsia="仿宋_GB2312"/>
                <w:color w:val="000000"/>
                <w:sz w:val="32"/>
                <w:szCs w:val="32"/>
              </w:rPr>
            </w:pPr>
            <w:r w:rsidRPr="00F11A30">
              <w:rPr>
                <w:rFonts w:eastAsia="仿宋_GB2312"/>
                <w:color w:val="000000"/>
                <w:sz w:val="32"/>
                <w:szCs w:val="32"/>
              </w:rPr>
              <w:t>2</w:t>
            </w:r>
          </w:p>
        </w:tc>
        <w:tc>
          <w:tcPr>
            <w:tcW w:w="2468" w:type="dxa"/>
            <w:vAlign w:val="center"/>
          </w:tcPr>
          <w:p w:rsidR="00992598" w:rsidRPr="00F11A30" w:rsidRDefault="00992598">
            <w:pPr>
              <w:jc w:val="center"/>
              <w:rPr>
                <w:rFonts w:eastAsia="仿宋_GB2312"/>
                <w:color w:val="000000"/>
                <w:sz w:val="32"/>
                <w:szCs w:val="32"/>
              </w:rPr>
            </w:pPr>
            <w:r w:rsidRPr="00F11A30">
              <w:rPr>
                <w:rFonts w:eastAsia="仿宋_GB2312"/>
                <w:color w:val="000000"/>
                <w:sz w:val="32"/>
                <w:szCs w:val="32"/>
              </w:rPr>
              <w:t>10000</w:t>
            </w:r>
          </w:p>
        </w:tc>
      </w:tr>
      <w:tr w:rsidR="00992598">
        <w:trPr>
          <w:trHeight w:hRule="exact" w:val="1029"/>
          <w:jc w:val="center"/>
        </w:trPr>
        <w:tc>
          <w:tcPr>
            <w:tcW w:w="919" w:type="dxa"/>
            <w:vAlign w:val="center"/>
          </w:tcPr>
          <w:p w:rsidR="00992598" w:rsidRPr="00F11A30" w:rsidRDefault="00992598">
            <w:pPr>
              <w:jc w:val="center"/>
              <w:rPr>
                <w:rFonts w:eastAsia="仿宋_GB2312"/>
                <w:color w:val="000000"/>
                <w:sz w:val="32"/>
                <w:szCs w:val="32"/>
              </w:rPr>
            </w:pPr>
            <w:r w:rsidRPr="00F11A30">
              <w:rPr>
                <w:rFonts w:eastAsia="仿宋_GB2312"/>
                <w:color w:val="000000"/>
                <w:sz w:val="32"/>
                <w:szCs w:val="32"/>
              </w:rPr>
              <w:t>4</w:t>
            </w:r>
          </w:p>
        </w:tc>
        <w:tc>
          <w:tcPr>
            <w:tcW w:w="1909" w:type="dxa"/>
            <w:vAlign w:val="center"/>
          </w:tcPr>
          <w:p w:rsidR="00992598" w:rsidRPr="00F11A30" w:rsidRDefault="00992598">
            <w:pPr>
              <w:jc w:val="center"/>
              <w:rPr>
                <w:rFonts w:eastAsia="仿宋_GB2312"/>
                <w:color w:val="000000"/>
                <w:sz w:val="28"/>
                <w:szCs w:val="28"/>
              </w:rPr>
            </w:pPr>
            <w:r w:rsidRPr="00F11A30">
              <w:rPr>
                <w:rFonts w:eastAsia="仿宋_GB2312" w:hAnsi="仿宋_GB2312" w:hint="eastAsia"/>
                <w:sz w:val="28"/>
                <w:szCs w:val="28"/>
              </w:rPr>
              <w:t>柳北区</w:t>
            </w:r>
          </w:p>
        </w:tc>
        <w:tc>
          <w:tcPr>
            <w:tcW w:w="2373" w:type="dxa"/>
            <w:vAlign w:val="center"/>
          </w:tcPr>
          <w:p w:rsidR="00992598" w:rsidRPr="00F11A30" w:rsidRDefault="00992598">
            <w:pPr>
              <w:jc w:val="center"/>
              <w:rPr>
                <w:rFonts w:eastAsia="仿宋_GB2312"/>
                <w:color w:val="000000"/>
                <w:sz w:val="32"/>
                <w:szCs w:val="32"/>
              </w:rPr>
            </w:pPr>
            <w:r w:rsidRPr="00F11A30">
              <w:rPr>
                <w:rFonts w:eastAsia="仿宋_GB2312"/>
                <w:color w:val="000000"/>
                <w:sz w:val="32"/>
                <w:szCs w:val="32"/>
              </w:rPr>
              <w:t>1</w:t>
            </w:r>
          </w:p>
        </w:tc>
        <w:tc>
          <w:tcPr>
            <w:tcW w:w="2468" w:type="dxa"/>
            <w:vAlign w:val="center"/>
          </w:tcPr>
          <w:p w:rsidR="00992598" w:rsidRPr="00F11A30" w:rsidRDefault="00992598">
            <w:pPr>
              <w:jc w:val="center"/>
              <w:rPr>
                <w:rFonts w:eastAsia="仿宋_GB2312"/>
                <w:color w:val="000000"/>
                <w:sz w:val="32"/>
                <w:szCs w:val="32"/>
              </w:rPr>
            </w:pPr>
            <w:r w:rsidRPr="00F11A30">
              <w:rPr>
                <w:rFonts w:eastAsia="仿宋_GB2312"/>
                <w:color w:val="000000"/>
                <w:sz w:val="32"/>
                <w:szCs w:val="32"/>
              </w:rPr>
              <w:t>5000</w:t>
            </w:r>
          </w:p>
        </w:tc>
      </w:tr>
      <w:tr w:rsidR="00992598">
        <w:trPr>
          <w:trHeight w:hRule="exact" w:val="782"/>
          <w:jc w:val="center"/>
        </w:trPr>
        <w:tc>
          <w:tcPr>
            <w:tcW w:w="2828" w:type="dxa"/>
            <w:gridSpan w:val="2"/>
            <w:vAlign w:val="center"/>
          </w:tcPr>
          <w:p w:rsidR="00992598" w:rsidRPr="00F11A30" w:rsidRDefault="00992598">
            <w:pPr>
              <w:jc w:val="center"/>
              <w:rPr>
                <w:rFonts w:eastAsia="仿宋_GB2312"/>
                <w:color w:val="000000"/>
                <w:sz w:val="32"/>
                <w:szCs w:val="32"/>
              </w:rPr>
            </w:pPr>
            <w:r w:rsidRPr="00F11A30">
              <w:rPr>
                <w:rFonts w:eastAsia="仿宋_GB2312" w:hint="eastAsia"/>
                <w:color w:val="000000"/>
                <w:sz w:val="32"/>
                <w:szCs w:val="32"/>
              </w:rPr>
              <w:t>合计</w:t>
            </w:r>
          </w:p>
        </w:tc>
        <w:tc>
          <w:tcPr>
            <w:tcW w:w="2373" w:type="dxa"/>
            <w:vAlign w:val="center"/>
          </w:tcPr>
          <w:p w:rsidR="00992598" w:rsidRPr="00F11A30" w:rsidRDefault="00992598">
            <w:pPr>
              <w:jc w:val="center"/>
              <w:rPr>
                <w:rFonts w:eastAsia="仿宋_GB2312"/>
                <w:color w:val="000000"/>
                <w:sz w:val="32"/>
                <w:szCs w:val="32"/>
              </w:rPr>
            </w:pPr>
            <w:r w:rsidRPr="00F11A30">
              <w:rPr>
                <w:rFonts w:eastAsia="仿宋_GB2312"/>
                <w:color w:val="000000"/>
                <w:sz w:val="32"/>
                <w:szCs w:val="32"/>
              </w:rPr>
              <w:t>6</w:t>
            </w:r>
          </w:p>
        </w:tc>
        <w:tc>
          <w:tcPr>
            <w:tcW w:w="2468" w:type="dxa"/>
            <w:vAlign w:val="center"/>
          </w:tcPr>
          <w:p w:rsidR="00992598" w:rsidRPr="00F11A30" w:rsidRDefault="00992598">
            <w:pPr>
              <w:jc w:val="center"/>
              <w:rPr>
                <w:rFonts w:eastAsia="仿宋_GB2312"/>
                <w:color w:val="000000"/>
                <w:sz w:val="32"/>
                <w:szCs w:val="32"/>
              </w:rPr>
            </w:pPr>
            <w:r w:rsidRPr="00F11A30">
              <w:rPr>
                <w:rFonts w:eastAsia="仿宋_GB2312"/>
                <w:color w:val="000000"/>
                <w:sz w:val="32"/>
                <w:szCs w:val="32"/>
              </w:rPr>
              <w:t>30000</w:t>
            </w:r>
          </w:p>
        </w:tc>
      </w:tr>
    </w:tbl>
    <w:p w:rsidR="00992598" w:rsidRDefault="00992598" w:rsidP="007C18B0">
      <w:pPr>
        <w:pStyle w:val="BodyTextFirstIndent2"/>
        <w:ind w:firstLine="480"/>
      </w:pPr>
    </w:p>
    <w:p w:rsidR="00992598" w:rsidRDefault="00992598" w:rsidP="009B6906">
      <w:pPr>
        <w:spacing w:afterLines="50" w:line="540" w:lineRule="exact"/>
        <w:jc w:val="left"/>
        <w:rPr>
          <w:rFonts w:ascii="黑体" w:eastAsia="黑体" w:hAnsi="黑体" w:cs="黑体"/>
          <w:kern w:val="0"/>
          <w:sz w:val="28"/>
          <w:szCs w:val="28"/>
        </w:rPr>
      </w:pPr>
    </w:p>
    <w:p w:rsidR="00992598" w:rsidRDefault="00992598" w:rsidP="007C18B0">
      <w:pPr>
        <w:pStyle w:val="BodyTextFirstIndent2"/>
        <w:ind w:firstLine="560"/>
        <w:rPr>
          <w:rFonts w:ascii="黑体" w:eastAsia="黑体" w:hAnsi="黑体" w:cs="黑体"/>
          <w:sz w:val="28"/>
          <w:szCs w:val="28"/>
        </w:rPr>
      </w:pPr>
    </w:p>
    <w:p w:rsidR="00992598" w:rsidRDefault="00992598" w:rsidP="007C18B0">
      <w:pPr>
        <w:pStyle w:val="BodyTextFirstIndent2"/>
        <w:ind w:firstLine="560"/>
        <w:rPr>
          <w:rFonts w:ascii="黑体" w:eastAsia="黑体" w:hAnsi="黑体" w:cs="黑体"/>
          <w:sz w:val="28"/>
          <w:szCs w:val="28"/>
        </w:rPr>
      </w:pPr>
    </w:p>
    <w:p w:rsidR="00992598" w:rsidRDefault="00992598">
      <w:pPr>
        <w:adjustRightInd w:val="0"/>
        <w:snapToGrid w:val="0"/>
        <w:spacing w:line="640" w:lineRule="exact"/>
        <w:ind w:firstLineChars="200" w:firstLine="880"/>
        <w:jc w:val="center"/>
        <w:rPr>
          <w:rFonts w:ascii="方正小标宋简体" w:eastAsia="方正小标宋简体" w:cs="方正小标宋简体"/>
          <w:bCs/>
          <w:color w:val="000000"/>
          <w:sz w:val="44"/>
          <w:szCs w:val="44"/>
        </w:rPr>
      </w:pPr>
    </w:p>
    <w:p w:rsidR="00992598" w:rsidRDefault="00992598">
      <w:pPr>
        <w:adjustRightInd w:val="0"/>
        <w:snapToGrid w:val="0"/>
        <w:spacing w:line="640" w:lineRule="exact"/>
        <w:ind w:firstLineChars="200" w:firstLine="880"/>
        <w:jc w:val="center"/>
        <w:rPr>
          <w:rFonts w:ascii="方正小标宋简体" w:eastAsia="方正小标宋简体" w:cs="方正小标宋简体"/>
          <w:bCs/>
          <w:color w:val="000000"/>
          <w:sz w:val="44"/>
          <w:szCs w:val="44"/>
        </w:rPr>
      </w:pPr>
    </w:p>
    <w:p w:rsidR="00992598" w:rsidRPr="00F11A30" w:rsidRDefault="00992598">
      <w:pPr>
        <w:widowControl/>
        <w:spacing w:line="580" w:lineRule="exact"/>
        <w:rPr>
          <w:rFonts w:eastAsia="黑体"/>
          <w:kern w:val="0"/>
          <w:sz w:val="32"/>
          <w:szCs w:val="32"/>
        </w:rPr>
      </w:pPr>
      <w:r w:rsidRPr="00F11A30">
        <w:rPr>
          <w:rFonts w:eastAsia="黑体" w:hAnsi="黑体" w:hint="eastAsia"/>
          <w:kern w:val="0"/>
          <w:sz w:val="32"/>
          <w:szCs w:val="32"/>
        </w:rPr>
        <w:t>附件</w:t>
      </w:r>
      <w:r w:rsidRPr="00F11A30">
        <w:rPr>
          <w:rFonts w:eastAsia="黑体"/>
          <w:kern w:val="0"/>
          <w:sz w:val="32"/>
          <w:szCs w:val="32"/>
        </w:rPr>
        <w:t>2</w:t>
      </w:r>
    </w:p>
    <w:p w:rsidR="00992598" w:rsidRDefault="00992598" w:rsidP="00F11A30">
      <w:pPr>
        <w:adjustRightInd w:val="0"/>
        <w:snapToGrid w:val="0"/>
        <w:spacing w:line="600" w:lineRule="exact"/>
        <w:ind w:firstLineChars="200" w:firstLine="880"/>
        <w:jc w:val="center"/>
        <w:rPr>
          <w:rFonts w:ascii="方正小标宋简体" w:eastAsia="方正小标宋简体" w:hAnsi="方正小标宋简体" w:cs="方正小标宋简体"/>
          <w:bCs/>
          <w:color w:val="000000"/>
          <w:sz w:val="44"/>
          <w:szCs w:val="44"/>
        </w:rPr>
      </w:pPr>
      <w:r>
        <w:rPr>
          <w:rFonts w:ascii="方正小标宋简体" w:eastAsia="方正小标宋简体" w:cs="方正小标宋简体"/>
          <w:bCs/>
          <w:color w:val="000000"/>
          <w:sz w:val="44"/>
          <w:szCs w:val="44"/>
        </w:rPr>
        <w:t>2021</w:t>
      </w:r>
      <w:r>
        <w:rPr>
          <w:rFonts w:ascii="方正小标宋简体" w:eastAsia="方正小标宋简体" w:hAnsi="方正小标宋简体" w:cs="方正小标宋简体" w:hint="eastAsia"/>
          <w:bCs/>
          <w:color w:val="000000"/>
          <w:sz w:val="44"/>
          <w:szCs w:val="44"/>
        </w:rPr>
        <w:t>年“广西环保妈妈志愿服务”</w:t>
      </w:r>
    </w:p>
    <w:p w:rsidR="00992598" w:rsidRDefault="00992598" w:rsidP="00F11A30">
      <w:pPr>
        <w:adjustRightInd w:val="0"/>
        <w:snapToGrid w:val="0"/>
        <w:spacing w:line="600" w:lineRule="exact"/>
        <w:ind w:firstLineChars="200" w:firstLine="880"/>
        <w:jc w:val="center"/>
        <w:rPr>
          <w:rFonts w:ascii="方正小标宋简体" w:eastAsia="方正小标宋简体" w:hAnsi="方正小标宋简体" w:cs="方正小标宋简体"/>
          <w:bCs/>
          <w:color w:val="000000"/>
          <w:sz w:val="44"/>
          <w:szCs w:val="44"/>
        </w:rPr>
      </w:pPr>
      <w:r>
        <w:rPr>
          <w:rFonts w:ascii="方正小标宋简体" w:eastAsia="方正小标宋简体" w:hint="eastAsia"/>
          <w:sz w:val="44"/>
          <w:szCs w:val="44"/>
        </w:rPr>
        <w:t>示范点基本情况表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190"/>
        <w:gridCol w:w="2894"/>
        <w:gridCol w:w="1134"/>
        <w:gridCol w:w="3800"/>
      </w:tblGrid>
      <w:tr w:rsidR="00992598">
        <w:trPr>
          <w:trHeight w:val="580"/>
          <w:jc w:val="center"/>
        </w:trPr>
        <w:tc>
          <w:tcPr>
            <w:tcW w:w="1190" w:type="dxa"/>
            <w:vAlign w:val="center"/>
          </w:tcPr>
          <w:p w:rsidR="00992598" w:rsidRDefault="0099259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初选示范点名称</w:t>
            </w:r>
          </w:p>
        </w:tc>
        <w:tc>
          <w:tcPr>
            <w:tcW w:w="7828" w:type="dxa"/>
            <w:gridSpan w:val="3"/>
            <w:vAlign w:val="center"/>
          </w:tcPr>
          <w:p w:rsidR="00992598" w:rsidRDefault="00992598">
            <w:pPr>
              <w:adjustRightInd w:val="0"/>
              <w:snapToGrid w:val="0"/>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县区</w:t>
            </w:r>
            <w:r>
              <w:rPr>
                <w:rFonts w:ascii="仿宋_GB2312" w:eastAsia="仿宋_GB2312" w:hAnsi="仿宋_GB2312" w:cs="仿宋_GB2312"/>
                <w:sz w:val="24"/>
              </w:rPr>
              <w:t xml:space="preserve">           </w:t>
            </w:r>
            <w:r>
              <w:rPr>
                <w:rFonts w:ascii="仿宋_GB2312" w:eastAsia="仿宋_GB2312" w:hAnsi="仿宋_GB2312" w:cs="仿宋_GB2312" w:hint="eastAsia"/>
                <w:sz w:val="24"/>
              </w:rPr>
              <w:t>乡镇</w:t>
            </w:r>
            <w:r>
              <w:rPr>
                <w:rFonts w:ascii="仿宋_GB2312" w:eastAsia="仿宋_GB2312" w:hAnsi="仿宋_GB2312" w:cs="仿宋_GB2312"/>
                <w:sz w:val="24"/>
              </w:rPr>
              <w:t>/</w:t>
            </w:r>
            <w:r>
              <w:rPr>
                <w:rFonts w:ascii="仿宋_GB2312" w:eastAsia="仿宋_GB2312" w:hAnsi="仿宋_GB2312" w:cs="仿宋_GB2312" w:hint="eastAsia"/>
                <w:sz w:val="24"/>
              </w:rPr>
              <w:t>街道</w:t>
            </w:r>
            <w:r>
              <w:rPr>
                <w:rFonts w:ascii="仿宋_GB2312" w:eastAsia="仿宋_GB2312" w:hAnsi="仿宋_GB2312" w:cs="仿宋_GB2312"/>
                <w:sz w:val="24"/>
              </w:rPr>
              <w:t xml:space="preserve">            </w:t>
            </w:r>
            <w:r>
              <w:rPr>
                <w:rFonts w:ascii="仿宋_GB2312" w:eastAsia="仿宋_GB2312" w:hAnsi="仿宋_GB2312" w:cs="仿宋_GB2312" w:hint="eastAsia"/>
                <w:sz w:val="24"/>
              </w:rPr>
              <w:t>村</w:t>
            </w:r>
            <w:r>
              <w:rPr>
                <w:rFonts w:ascii="仿宋_GB2312" w:eastAsia="仿宋_GB2312" w:hAnsi="仿宋_GB2312" w:cs="仿宋_GB2312"/>
                <w:sz w:val="24"/>
              </w:rPr>
              <w:t>/</w:t>
            </w:r>
            <w:r>
              <w:rPr>
                <w:rFonts w:ascii="仿宋_GB2312" w:eastAsia="仿宋_GB2312" w:hAnsi="仿宋_GB2312" w:cs="仿宋_GB2312" w:hint="eastAsia"/>
                <w:sz w:val="24"/>
              </w:rPr>
              <w:t>社区</w:t>
            </w:r>
          </w:p>
        </w:tc>
      </w:tr>
      <w:tr w:rsidR="00992598">
        <w:trPr>
          <w:trHeight w:val="580"/>
          <w:jc w:val="center"/>
        </w:trPr>
        <w:tc>
          <w:tcPr>
            <w:tcW w:w="1190" w:type="dxa"/>
            <w:vAlign w:val="center"/>
          </w:tcPr>
          <w:p w:rsidR="00992598" w:rsidRDefault="0099259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2894" w:type="dxa"/>
            <w:vAlign w:val="center"/>
          </w:tcPr>
          <w:p w:rsidR="00992598" w:rsidRDefault="00992598">
            <w:pPr>
              <w:adjustRightInd w:val="0"/>
              <w:snapToGrid w:val="0"/>
              <w:rPr>
                <w:rFonts w:ascii="仿宋_GB2312" w:eastAsia="仿宋_GB2312" w:hAnsi="仿宋_GB2312" w:cs="仿宋_GB2312"/>
                <w:sz w:val="24"/>
              </w:rPr>
            </w:pPr>
          </w:p>
        </w:tc>
        <w:tc>
          <w:tcPr>
            <w:tcW w:w="1134" w:type="dxa"/>
            <w:vAlign w:val="center"/>
          </w:tcPr>
          <w:p w:rsidR="00992598" w:rsidRDefault="00992598">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3800" w:type="dxa"/>
            <w:vAlign w:val="center"/>
          </w:tcPr>
          <w:p w:rsidR="00992598" w:rsidRDefault="00992598">
            <w:pPr>
              <w:adjustRightInd w:val="0"/>
              <w:snapToGrid w:val="0"/>
              <w:rPr>
                <w:rFonts w:ascii="仿宋_GB2312" w:eastAsia="仿宋_GB2312" w:hAnsi="仿宋_GB2312" w:cs="仿宋_GB2312"/>
                <w:sz w:val="24"/>
              </w:rPr>
            </w:pPr>
          </w:p>
        </w:tc>
      </w:tr>
      <w:tr w:rsidR="00992598">
        <w:trPr>
          <w:trHeight w:val="685"/>
          <w:jc w:val="center"/>
        </w:trPr>
        <w:tc>
          <w:tcPr>
            <w:tcW w:w="1190" w:type="dxa"/>
            <w:vAlign w:val="center"/>
          </w:tcPr>
          <w:p w:rsidR="00992598" w:rsidRDefault="0099259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获市级以上集体荣誉情况</w:t>
            </w:r>
          </w:p>
        </w:tc>
        <w:tc>
          <w:tcPr>
            <w:tcW w:w="2894" w:type="dxa"/>
            <w:vAlign w:val="center"/>
          </w:tcPr>
          <w:p w:rsidR="00992598" w:rsidRDefault="00992598">
            <w:pPr>
              <w:adjustRightInd w:val="0"/>
              <w:snapToGrid w:val="0"/>
              <w:jc w:val="center"/>
              <w:rPr>
                <w:rFonts w:ascii="仿宋_GB2312" w:eastAsia="仿宋_GB2312" w:hAnsi="仿宋_GB2312" w:cs="仿宋_GB2312"/>
                <w:sz w:val="24"/>
              </w:rPr>
            </w:pPr>
          </w:p>
        </w:tc>
        <w:tc>
          <w:tcPr>
            <w:tcW w:w="1134" w:type="dxa"/>
            <w:vAlign w:val="center"/>
          </w:tcPr>
          <w:p w:rsidR="00992598" w:rsidRDefault="0099259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获市级以上示范点情况</w:t>
            </w:r>
          </w:p>
        </w:tc>
        <w:tc>
          <w:tcPr>
            <w:tcW w:w="3800" w:type="dxa"/>
            <w:vAlign w:val="center"/>
          </w:tcPr>
          <w:p w:rsidR="00992598" w:rsidRDefault="00992598">
            <w:pPr>
              <w:adjustRightInd w:val="0"/>
              <w:snapToGrid w:val="0"/>
              <w:rPr>
                <w:rFonts w:ascii="仿宋_GB2312" w:eastAsia="仿宋_GB2312" w:hAnsi="仿宋_GB2312" w:cs="仿宋_GB2312"/>
                <w:sz w:val="24"/>
              </w:rPr>
            </w:pPr>
          </w:p>
        </w:tc>
      </w:tr>
      <w:tr w:rsidR="00992598">
        <w:trPr>
          <w:trHeight w:val="685"/>
          <w:jc w:val="center"/>
        </w:trPr>
        <w:tc>
          <w:tcPr>
            <w:tcW w:w="1190" w:type="dxa"/>
            <w:vAlign w:val="center"/>
          </w:tcPr>
          <w:p w:rsidR="00992598" w:rsidRDefault="00992598">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书记或主任是否为女性</w:t>
            </w:r>
          </w:p>
        </w:tc>
        <w:tc>
          <w:tcPr>
            <w:tcW w:w="2894" w:type="dxa"/>
            <w:vAlign w:val="center"/>
          </w:tcPr>
          <w:p w:rsidR="00992598" w:rsidRDefault="00992598">
            <w:pPr>
              <w:adjustRightInd w:val="0"/>
              <w:snapToGrid w:val="0"/>
              <w:jc w:val="center"/>
              <w:rPr>
                <w:rFonts w:ascii="仿宋_GB2312" w:eastAsia="仿宋_GB2312" w:hAnsi="仿宋_GB2312" w:cs="仿宋_GB2312"/>
                <w:sz w:val="24"/>
              </w:rPr>
            </w:pPr>
          </w:p>
        </w:tc>
        <w:tc>
          <w:tcPr>
            <w:tcW w:w="1134" w:type="dxa"/>
            <w:vAlign w:val="center"/>
          </w:tcPr>
          <w:p w:rsidR="00992598" w:rsidRDefault="0099259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已建巾帼志愿者队伍（支）</w:t>
            </w:r>
          </w:p>
        </w:tc>
        <w:tc>
          <w:tcPr>
            <w:tcW w:w="3800" w:type="dxa"/>
            <w:vAlign w:val="center"/>
          </w:tcPr>
          <w:p w:rsidR="00992598" w:rsidRDefault="00992598">
            <w:pPr>
              <w:adjustRightInd w:val="0"/>
              <w:snapToGrid w:val="0"/>
              <w:rPr>
                <w:rFonts w:ascii="仿宋_GB2312" w:eastAsia="仿宋_GB2312" w:hAnsi="仿宋_GB2312" w:cs="仿宋_GB2312"/>
                <w:sz w:val="24"/>
              </w:rPr>
            </w:pPr>
          </w:p>
        </w:tc>
      </w:tr>
      <w:tr w:rsidR="00992598">
        <w:trPr>
          <w:trHeight w:val="4677"/>
          <w:jc w:val="center"/>
        </w:trPr>
        <w:tc>
          <w:tcPr>
            <w:tcW w:w="1190" w:type="dxa"/>
            <w:vAlign w:val="center"/>
          </w:tcPr>
          <w:p w:rsidR="00992598" w:rsidRDefault="0099259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初选理由</w:t>
            </w:r>
          </w:p>
          <w:p w:rsidR="00992598" w:rsidRDefault="00992598">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eastAsia="仿宋_GB2312"/>
                <w:sz w:val="24"/>
              </w:rPr>
              <w:t>200</w:t>
            </w:r>
            <w:r>
              <w:rPr>
                <w:rFonts w:ascii="仿宋_GB2312" w:eastAsia="仿宋_GB2312" w:hAnsi="仿宋_GB2312" w:cs="仿宋_GB2312" w:hint="eastAsia"/>
                <w:sz w:val="24"/>
              </w:rPr>
              <w:t>字）</w:t>
            </w:r>
          </w:p>
        </w:tc>
        <w:tc>
          <w:tcPr>
            <w:tcW w:w="7828" w:type="dxa"/>
            <w:gridSpan w:val="3"/>
          </w:tcPr>
          <w:p w:rsidR="00992598" w:rsidRDefault="00992598">
            <w:pPr>
              <w:adjustRightInd w:val="0"/>
              <w:snapToGrid w:val="0"/>
              <w:rPr>
                <w:rFonts w:ascii="仿宋_GB2312" w:eastAsia="仿宋_GB2312" w:hAnsi="仿宋_GB2312" w:cs="仿宋_GB2312"/>
                <w:sz w:val="24"/>
              </w:rPr>
            </w:pPr>
          </w:p>
          <w:p w:rsidR="00992598" w:rsidRDefault="00992598">
            <w:pPr>
              <w:pStyle w:val="BodyTextFirstIndent2"/>
              <w:ind w:firstLine="480"/>
            </w:pPr>
          </w:p>
          <w:p w:rsidR="00992598" w:rsidRDefault="00992598">
            <w:pPr>
              <w:pStyle w:val="BodyTextFirstIndent2"/>
              <w:ind w:firstLine="480"/>
            </w:pPr>
          </w:p>
          <w:p w:rsidR="00992598" w:rsidRDefault="00992598">
            <w:pPr>
              <w:pStyle w:val="BodyTextFirstIndent2"/>
              <w:ind w:firstLine="480"/>
            </w:pPr>
          </w:p>
          <w:p w:rsidR="00992598" w:rsidRDefault="00992598">
            <w:pPr>
              <w:pStyle w:val="BodyTextFirstIndent2"/>
              <w:ind w:firstLine="480"/>
            </w:pPr>
          </w:p>
          <w:p w:rsidR="00992598" w:rsidRDefault="00992598">
            <w:pPr>
              <w:pStyle w:val="BodyTextFirstIndent2"/>
              <w:ind w:firstLine="480"/>
            </w:pPr>
          </w:p>
          <w:p w:rsidR="00992598" w:rsidRDefault="00992598">
            <w:pPr>
              <w:pStyle w:val="BodyTextFirstIndent2"/>
              <w:ind w:firstLine="480"/>
            </w:pPr>
          </w:p>
          <w:p w:rsidR="00992598" w:rsidRDefault="00992598">
            <w:pPr>
              <w:pStyle w:val="BodyTextFirstIndent2"/>
              <w:ind w:firstLine="480"/>
            </w:pPr>
          </w:p>
          <w:p w:rsidR="00992598" w:rsidRDefault="00992598">
            <w:pPr>
              <w:pStyle w:val="BodyTextFirstIndent2"/>
              <w:ind w:firstLine="480"/>
            </w:pPr>
          </w:p>
          <w:p w:rsidR="00992598" w:rsidRDefault="00992598">
            <w:pPr>
              <w:pStyle w:val="BodyTextFirstIndent2"/>
              <w:ind w:firstLine="480"/>
            </w:pPr>
          </w:p>
          <w:p w:rsidR="00992598" w:rsidRDefault="00992598">
            <w:pPr>
              <w:pStyle w:val="BodyTextFirstIndent2"/>
              <w:ind w:firstLine="480"/>
            </w:pPr>
          </w:p>
          <w:p w:rsidR="00992598" w:rsidRDefault="00992598">
            <w:pPr>
              <w:pStyle w:val="BodyTextFirstIndent2"/>
              <w:ind w:firstLine="480"/>
            </w:pPr>
          </w:p>
          <w:p w:rsidR="00992598" w:rsidRDefault="00992598">
            <w:pPr>
              <w:pStyle w:val="BodyTextFirstIndent2"/>
              <w:ind w:firstLineChars="0" w:firstLine="0"/>
            </w:pPr>
          </w:p>
          <w:p w:rsidR="00992598" w:rsidRDefault="00992598">
            <w:pPr>
              <w:pStyle w:val="BodyTextFirstIndent2"/>
              <w:ind w:firstLine="480"/>
            </w:pPr>
          </w:p>
        </w:tc>
      </w:tr>
    </w:tbl>
    <w:p w:rsidR="00992598" w:rsidRDefault="00992598" w:rsidP="007C18B0">
      <w:pPr>
        <w:pStyle w:val="BodyTextFirstIndent2"/>
        <w:ind w:firstLine="480"/>
        <w:sectPr w:rsidR="00992598" w:rsidSect="00F11A30">
          <w:footerReference w:type="even" r:id="rId8"/>
          <w:footerReference w:type="default" r:id="rId9"/>
          <w:pgSz w:w="11906" w:h="16838" w:code="9"/>
          <w:pgMar w:top="2098" w:right="1276" w:bottom="1418" w:left="1588" w:header="851" w:footer="1134" w:gutter="0"/>
          <w:pgNumType w:fmt="numberInDash"/>
          <w:cols w:space="425"/>
          <w:docGrid w:type="lines" w:linePitch="312"/>
        </w:sectPr>
      </w:pPr>
    </w:p>
    <w:p w:rsidR="00992598" w:rsidRPr="00F11A30" w:rsidRDefault="00992598" w:rsidP="00F11A30">
      <w:pPr>
        <w:rPr>
          <w:rFonts w:ascii="黑体" w:eastAsia="黑体" w:hAnsi="黑体"/>
          <w:sz w:val="32"/>
          <w:szCs w:val="32"/>
        </w:rPr>
      </w:pPr>
      <w:r w:rsidRPr="00F11A30">
        <w:rPr>
          <w:rFonts w:ascii="黑体" w:eastAsia="黑体" w:hAnsi="黑体" w:hint="eastAsia"/>
          <w:sz w:val="32"/>
          <w:szCs w:val="32"/>
        </w:rPr>
        <w:t>附件</w:t>
      </w:r>
      <w:r w:rsidRPr="00F11A30">
        <w:rPr>
          <w:rFonts w:eastAsia="黑体"/>
          <w:sz w:val="32"/>
          <w:szCs w:val="32"/>
        </w:rPr>
        <w:t>3</w:t>
      </w:r>
    </w:p>
    <w:p w:rsidR="00992598" w:rsidRPr="00F11A30" w:rsidRDefault="00992598" w:rsidP="00F11A30">
      <w:pPr>
        <w:jc w:val="center"/>
        <w:rPr>
          <w:rFonts w:ascii="方正小标宋简体" w:eastAsia="方正小标宋简体"/>
          <w:sz w:val="44"/>
          <w:szCs w:val="44"/>
        </w:rPr>
      </w:pPr>
      <w:r w:rsidRPr="00F11A30">
        <w:rPr>
          <w:rFonts w:ascii="方正小标宋简体" w:eastAsia="方正小标宋简体"/>
          <w:sz w:val="44"/>
          <w:szCs w:val="44"/>
        </w:rPr>
        <w:t>2021</w:t>
      </w:r>
      <w:r w:rsidRPr="00F11A30">
        <w:rPr>
          <w:rFonts w:ascii="方正小标宋简体" w:eastAsia="方正小标宋简体" w:hint="eastAsia"/>
          <w:sz w:val="44"/>
          <w:szCs w:val="44"/>
        </w:rPr>
        <w:t>年开展“广西环保妈妈志愿服务”情况统计表</w:t>
      </w:r>
    </w:p>
    <w:p w:rsidR="00992598" w:rsidRDefault="00992598">
      <w:pPr>
        <w:spacing w:line="54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填报单位（公章）：</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填报时间：</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年</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月</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65"/>
        <w:gridCol w:w="7891"/>
      </w:tblGrid>
      <w:tr w:rsidR="00992598">
        <w:tc>
          <w:tcPr>
            <w:tcW w:w="6465" w:type="dxa"/>
          </w:tcPr>
          <w:p w:rsidR="00992598" w:rsidRDefault="00992598">
            <w:pPr>
              <w:spacing w:line="5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开展“美丽家园”建设主题实践活动场次数（场</w:t>
            </w:r>
            <w:r>
              <w:rPr>
                <w:rFonts w:ascii="仿宋_GB2312" w:eastAsia="仿宋_GB2312" w:hAnsi="仿宋_GB2312" w:cs="仿宋_GB2312"/>
                <w:kern w:val="0"/>
                <w:sz w:val="24"/>
              </w:rPr>
              <w:t>/</w:t>
            </w:r>
            <w:r>
              <w:rPr>
                <w:rFonts w:ascii="仿宋_GB2312" w:eastAsia="仿宋_GB2312" w:hAnsi="仿宋_GB2312" w:cs="仿宋_GB2312" w:hint="eastAsia"/>
                <w:kern w:val="0"/>
                <w:sz w:val="24"/>
              </w:rPr>
              <w:t>次）</w:t>
            </w:r>
          </w:p>
        </w:tc>
        <w:tc>
          <w:tcPr>
            <w:tcW w:w="7891" w:type="dxa"/>
          </w:tcPr>
          <w:p w:rsidR="00992598" w:rsidRDefault="00992598">
            <w:pPr>
              <w:spacing w:line="540" w:lineRule="exact"/>
              <w:jc w:val="left"/>
              <w:rPr>
                <w:rFonts w:ascii="仿宋_GB2312" w:eastAsia="仿宋_GB2312" w:hAnsi="仿宋_GB2312" w:cs="仿宋_GB2312"/>
                <w:kern w:val="0"/>
                <w:sz w:val="32"/>
                <w:szCs w:val="32"/>
              </w:rPr>
            </w:pPr>
          </w:p>
        </w:tc>
      </w:tr>
      <w:tr w:rsidR="00992598">
        <w:tc>
          <w:tcPr>
            <w:tcW w:w="6465" w:type="dxa"/>
          </w:tcPr>
          <w:p w:rsidR="00992598" w:rsidRDefault="00992598">
            <w:pPr>
              <w:spacing w:line="5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开展生活垃圾分类宣传实践活动场次数（场</w:t>
            </w:r>
            <w:r>
              <w:rPr>
                <w:rFonts w:ascii="仿宋_GB2312" w:eastAsia="仿宋_GB2312" w:hAnsi="仿宋_GB2312" w:cs="仿宋_GB2312"/>
                <w:kern w:val="0"/>
                <w:sz w:val="24"/>
              </w:rPr>
              <w:t>/</w:t>
            </w:r>
            <w:r>
              <w:rPr>
                <w:rFonts w:ascii="仿宋_GB2312" w:eastAsia="仿宋_GB2312" w:hAnsi="仿宋_GB2312" w:cs="仿宋_GB2312" w:hint="eastAsia"/>
                <w:kern w:val="0"/>
                <w:sz w:val="24"/>
              </w:rPr>
              <w:t>次）</w:t>
            </w:r>
          </w:p>
        </w:tc>
        <w:tc>
          <w:tcPr>
            <w:tcW w:w="7891" w:type="dxa"/>
          </w:tcPr>
          <w:p w:rsidR="00992598" w:rsidRDefault="00992598">
            <w:pPr>
              <w:spacing w:line="540" w:lineRule="exact"/>
              <w:jc w:val="left"/>
              <w:rPr>
                <w:rFonts w:ascii="仿宋_GB2312" w:eastAsia="仿宋_GB2312" w:hAnsi="仿宋_GB2312" w:cs="仿宋_GB2312"/>
                <w:kern w:val="0"/>
                <w:sz w:val="32"/>
                <w:szCs w:val="32"/>
              </w:rPr>
            </w:pPr>
          </w:p>
        </w:tc>
      </w:tr>
      <w:tr w:rsidR="00992598">
        <w:tc>
          <w:tcPr>
            <w:tcW w:w="6465" w:type="dxa"/>
          </w:tcPr>
          <w:p w:rsidR="00992598" w:rsidRDefault="00992598">
            <w:pPr>
              <w:spacing w:line="5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发放乡村振兴宣传品数量（张</w:t>
            </w:r>
            <w:r>
              <w:rPr>
                <w:rFonts w:ascii="仿宋_GB2312" w:eastAsia="仿宋_GB2312" w:hAnsi="仿宋_GB2312" w:cs="仿宋_GB2312"/>
                <w:kern w:val="0"/>
                <w:sz w:val="24"/>
              </w:rPr>
              <w:t>/</w:t>
            </w:r>
            <w:r>
              <w:rPr>
                <w:rFonts w:ascii="仿宋_GB2312" w:eastAsia="仿宋_GB2312" w:hAnsi="仿宋_GB2312" w:cs="仿宋_GB2312" w:hint="eastAsia"/>
                <w:kern w:val="0"/>
                <w:sz w:val="24"/>
              </w:rPr>
              <w:t>册</w:t>
            </w:r>
            <w:r>
              <w:rPr>
                <w:rFonts w:ascii="仿宋_GB2312" w:eastAsia="仿宋_GB2312" w:hAnsi="仿宋_GB2312" w:cs="仿宋_GB2312"/>
                <w:kern w:val="0"/>
                <w:sz w:val="24"/>
              </w:rPr>
              <w:t>/</w:t>
            </w:r>
            <w:r>
              <w:rPr>
                <w:rFonts w:ascii="仿宋_GB2312" w:eastAsia="仿宋_GB2312" w:hAnsi="仿宋_GB2312" w:cs="仿宋_GB2312" w:hint="eastAsia"/>
                <w:kern w:val="0"/>
                <w:sz w:val="24"/>
              </w:rPr>
              <w:t>件）</w:t>
            </w:r>
          </w:p>
        </w:tc>
        <w:tc>
          <w:tcPr>
            <w:tcW w:w="7891" w:type="dxa"/>
          </w:tcPr>
          <w:p w:rsidR="00992598" w:rsidRDefault="00992598">
            <w:pPr>
              <w:spacing w:line="540" w:lineRule="exact"/>
              <w:jc w:val="left"/>
              <w:rPr>
                <w:rFonts w:ascii="仿宋_GB2312" w:eastAsia="仿宋_GB2312" w:hAnsi="仿宋_GB2312" w:cs="仿宋_GB2312"/>
                <w:kern w:val="0"/>
                <w:sz w:val="32"/>
                <w:szCs w:val="32"/>
              </w:rPr>
            </w:pPr>
          </w:p>
        </w:tc>
      </w:tr>
      <w:tr w:rsidR="00992598">
        <w:tc>
          <w:tcPr>
            <w:tcW w:w="6465" w:type="dxa"/>
          </w:tcPr>
          <w:p w:rsidR="00992598" w:rsidRDefault="00992598">
            <w:pPr>
              <w:spacing w:line="5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举办乡村振兴宣传讲座场次数（场</w:t>
            </w:r>
            <w:r>
              <w:rPr>
                <w:rFonts w:ascii="仿宋_GB2312" w:eastAsia="仿宋_GB2312" w:hAnsi="仿宋_GB2312" w:cs="仿宋_GB2312"/>
                <w:kern w:val="0"/>
                <w:sz w:val="24"/>
              </w:rPr>
              <w:t>/</w:t>
            </w:r>
            <w:r>
              <w:rPr>
                <w:rFonts w:ascii="仿宋_GB2312" w:eastAsia="仿宋_GB2312" w:hAnsi="仿宋_GB2312" w:cs="仿宋_GB2312" w:hint="eastAsia"/>
                <w:kern w:val="0"/>
                <w:sz w:val="24"/>
              </w:rPr>
              <w:t>次）</w:t>
            </w:r>
          </w:p>
        </w:tc>
        <w:tc>
          <w:tcPr>
            <w:tcW w:w="7891" w:type="dxa"/>
          </w:tcPr>
          <w:p w:rsidR="00992598" w:rsidRDefault="00992598">
            <w:pPr>
              <w:spacing w:line="540" w:lineRule="exact"/>
              <w:jc w:val="left"/>
              <w:rPr>
                <w:rFonts w:ascii="仿宋_GB2312" w:eastAsia="仿宋_GB2312" w:hAnsi="仿宋_GB2312" w:cs="仿宋_GB2312"/>
                <w:kern w:val="0"/>
                <w:sz w:val="32"/>
                <w:szCs w:val="32"/>
              </w:rPr>
            </w:pPr>
          </w:p>
        </w:tc>
      </w:tr>
      <w:tr w:rsidR="00992598">
        <w:tc>
          <w:tcPr>
            <w:tcW w:w="6465" w:type="dxa"/>
          </w:tcPr>
          <w:p w:rsidR="00992598" w:rsidRDefault="00992598">
            <w:pPr>
              <w:spacing w:line="5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融媒体平台推送乡村振兴宣传信息数目（条）</w:t>
            </w:r>
          </w:p>
        </w:tc>
        <w:tc>
          <w:tcPr>
            <w:tcW w:w="7891" w:type="dxa"/>
          </w:tcPr>
          <w:p w:rsidR="00992598" w:rsidRDefault="00992598">
            <w:pPr>
              <w:spacing w:line="540" w:lineRule="exact"/>
              <w:jc w:val="left"/>
              <w:rPr>
                <w:rFonts w:ascii="仿宋_GB2312" w:eastAsia="仿宋_GB2312" w:hAnsi="仿宋_GB2312" w:cs="仿宋_GB2312"/>
                <w:kern w:val="0"/>
                <w:sz w:val="32"/>
                <w:szCs w:val="32"/>
              </w:rPr>
            </w:pPr>
          </w:p>
        </w:tc>
      </w:tr>
      <w:tr w:rsidR="00992598">
        <w:tc>
          <w:tcPr>
            <w:tcW w:w="6465" w:type="dxa"/>
          </w:tcPr>
          <w:p w:rsidR="00992598" w:rsidRDefault="00992598">
            <w:pPr>
              <w:spacing w:line="5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建立</w:t>
            </w:r>
            <w:r>
              <w:rPr>
                <w:rFonts w:ascii="仿宋_GB2312" w:eastAsia="仿宋_GB2312" w:hAnsi="仿宋_GB2312" w:cs="仿宋_GB2312" w:hint="eastAsia"/>
                <w:sz w:val="24"/>
              </w:rPr>
              <w:t>“环保妈妈志愿服务”示范点个数（个）</w:t>
            </w:r>
          </w:p>
        </w:tc>
        <w:tc>
          <w:tcPr>
            <w:tcW w:w="7891" w:type="dxa"/>
          </w:tcPr>
          <w:p w:rsidR="00992598" w:rsidRDefault="00992598">
            <w:pPr>
              <w:spacing w:line="540" w:lineRule="exact"/>
              <w:jc w:val="left"/>
              <w:rPr>
                <w:rFonts w:ascii="仿宋_GB2312" w:eastAsia="仿宋_GB2312" w:hAnsi="仿宋_GB2312" w:cs="仿宋_GB2312"/>
                <w:kern w:val="0"/>
                <w:sz w:val="32"/>
                <w:szCs w:val="32"/>
              </w:rPr>
            </w:pPr>
          </w:p>
        </w:tc>
      </w:tr>
      <w:tr w:rsidR="00992598">
        <w:tc>
          <w:tcPr>
            <w:tcW w:w="6465" w:type="dxa"/>
          </w:tcPr>
          <w:p w:rsidR="00992598" w:rsidRDefault="00992598">
            <w:pPr>
              <w:spacing w:line="5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建立</w:t>
            </w:r>
            <w:r>
              <w:rPr>
                <w:rFonts w:ascii="仿宋_GB2312" w:eastAsia="仿宋_GB2312" w:hAnsi="仿宋_GB2312" w:cs="仿宋_GB2312" w:hint="eastAsia"/>
                <w:sz w:val="24"/>
              </w:rPr>
              <w:t>“环保妈妈志愿服务队”数目（支）</w:t>
            </w:r>
          </w:p>
        </w:tc>
        <w:tc>
          <w:tcPr>
            <w:tcW w:w="7891" w:type="dxa"/>
          </w:tcPr>
          <w:p w:rsidR="00992598" w:rsidRDefault="00992598">
            <w:pPr>
              <w:spacing w:line="540" w:lineRule="exact"/>
              <w:jc w:val="left"/>
              <w:rPr>
                <w:rFonts w:ascii="仿宋_GB2312" w:eastAsia="仿宋_GB2312" w:hAnsi="仿宋_GB2312" w:cs="仿宋_GB2312"/>
                <w:kern w:val="0"/>
                <w:sz w:val="32"/>
                <w:szCs w:val="32"/>
              </w:rPr>
            </w:pPr>
          </w:p>
        </w:tc>
      </w:tr>
      <w:tr w:rsidR="00992598">
        <w:tc>
          <w:tcPr>
            <w:tcW w:w="6465" w:type="dxa"/>
          </w:tcPr>
          <w:p w:rsidR="00992598" w:rsidRDefault="00992598">
            <w:pPr>
              <w:spacing w:line="5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招募“环保妈妈”人数（人）</w:t>
            </w:r>
          </w:p>
        </w:tc>
        <w:tc>
          <w:tcPr>
            <w:tcW w:w="7891" w:type="dxa"/>
          </w:tcPr>
          <w:p w:rsidR="00992598" w:rsidRDefault="00992598">
            <w:pPr>
              <w:spacing w:line="540" w:lineRule="exact"/>
              <w:jc w:val="left"/>
              <w:rPr>
                <w:rFonts w:ascii="仿宋_GB2312" w:eastAsia="仿宋_GB2312" w:hAnsi="仿宋_GB2312" w:cs="仿宋_GB2312"/>
                <w:kern w:val="0"/>
                <w:sz w:val="32"/>
                <w:szCs w:val="32"/>
              </w:rPr>
            </w:pPr>
          </w:p>
        </w:tc>
      </w:tr>
      <w:tr w:rsidR="00992598">
        <w:tc>
          <w:tcPr>
            <w:tcW w:w="6465" w:type="dxa"/>
          </w:tcPr>
          <w:p w:rsidR="00992598" w:rsidRDefault="00992598">
            <w:pPr>
              <w:spacing w:line="5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开展志愿服务次数（次）</w:t>
            </w:r>
          </w:p>
        </w:tc>
        <w:tc>
          <w:tcPr>
            <w:tcW w:w="7891" w:type="dxa"/>
          </w:tcPr>
          <w:p w:rsidR="00992598" w:rsidRDefault="00992598">
            <w:pPr>
              <w:spacing w:line="540" w:lineRule="exact"/>
              <w:jc w:val="left"/>
              <w:rPr>
                <w:rFonts w:ascii="仿宋_GB2312" w:eastAsia="仿宋_GB2312" w:hAnsi="仿宋_GB2312" w:cs="仿宋_GB2312"/>
                <w:kern w:val="0"/>
                <w:sz w:val="32"/>
                <w:szCs w:val="32"/>
              </w:rPr>
            </w:pPr>
          </w:p>
        </w:tc>
      </w:tr>
      <w:tr w:rsidR="00992598">
        <w:tc>
          <w:tcPr>
            <w:tcW w:w="6465" w:type="dxa"/>
          </w:tcPr>
          <w:p w:rsidR="00992598" w:rsidRDefault="00992598">
            <w:pPr>
              <w:spacing w:line="5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带动群众参与“美丽广西”建设的人数（人）</w:t>
            </w:r>
          </w:p>
        </w:tc>
        <w:tc>
          <w:tcPr>
            <w:tcW w:w="7891" w:type="dxa"/>
          </w:tcPr>
          <w:p w:rsidR="00992598" w:rsidRDefault="00992598">
            <w:pPr>
              <w:spacing w:line="540" w:lineRule="exact"/>
              <w:jc w:val="left"/>
              <w:rPr>
                <w:rFonts w:ascii="仿宋_GB2312" w:eastAsia="仿宋_GB2312" w:hAnsi="仿宋_GB2312" w:cs="仿宋_GB2312"/>
                <w:kern w:val="0"/>
                <w:sz w:val="32"/>
                <w:szCs w:val="32"/>
              </w:rPr>
            </w:pPr>
          </w:p>
        </w:tc>
      </w:tr>
    </w:tbl>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sectPr w:rsidR="00992598" w:rsidSect="00F11A30">
          <w:pgSz w:w="16838" w:h="11906" w:orient="landscape" w:code="9"/>
          <w:pgMar w:top="1418" w:right="1418" w:bottom="1418" w:left="1440" w:header="851" w:footer="992" w:gutter="0"/>
          <w:pgNumType w:fmt="numberInDash"/>
          <w:cols w:space="425"/>
          <w:docGrid w:type="linesAndChars" w:linePitch="312"/>
        </w:sectPr>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7C18B0">
      <w:pPr>
        <w:pStyle w:val="BodyTextFirstIndent2"/>
        <w:ind w:firstLine="480"/>
      </w:pPr>
    </w:p>
    <w:p w:rsidR="00992598" w:rsidRDefault="00992598" w:rsidP="00F11A30">
      <w:pPr>
        <w:autoSpaceDN w:val="0"/>
        <w:adjustRightInd w:val="0"/>
        <w:snapToGrid w:val="0"/>
        <w:spacing w:line="300" w:lineRule="exact"/>
        <w:rPr>
          <w:rFonts w:ascii="仿宋_GB2312" w:eastAsia="仿宋_GB2312" w:hAnsi="仿宋" w:cs="仿宋_GB2312"/>
          <w:sz w:val="32"/>
          <w:szCs w:val="32"/>
        </w:rPr>
      </w:pPr>
    </w:p>
    <w:p w:rsidR="00992598" w:rsidRDefault="00992598" w:rsidP="00F11A30">
      <w:pPr>
        <w:pBdr>
          <w:top w:val="single" w:sz="12" w:space="1" w:color="auto"/>
          <w:bottom w:val="single" w:sz="12" w:space="1" w:color="auto"/>
        </w:pBdr>
        <w:spacing w:line="460" w:lineRule="exact"/>
        <w:ind w:firstLineChars="100" w:firstLine="280"/>
      </w:pPr>
      <w:r>
        <w:rPr>
          <w:rFonts w:ascii="仿宋_GB2312" w:eastAsia="仿宋_GB2312" w:hint="eastAsia"/>
          <w:sz w:val="28"/>
          <w:szCs w:val="28"/>
        </w:rPr>
        <w:t>柳州市妇女联合会办公室</w:t>
      </w:r>
      <w:r>
        <w:rPr>
          <w:rFonts w:ascii="仿宋_GB2312" w:eastAsia="仿宋_GB2312"/>
          <w:sz w:val="28"/>
          <w:szCs w:val="28"/>
        </w:rPr>
        <w:t xml:space="preserve">              </w:t>
      </w:r>
      <w:r>
        <w:rPr>
          <w:rFonts w:eastAsia="仿宋_GB2312"/>
          <w:sz w:val="28"/>
          <w:szCs w:val="28"/>
        </w:rPr>
        <w:t xml:space="preserve"> 2021</w:t>
      </w:r>
      <w:r>
        <w:rPr>
          <w:rFonts w:eastAsia="仿宋_GB2312" w:hint="eastAsia"/>
          <w:sz w:val="28"/>
          <w:szCs w:val="28"/>
        </w:rPr>
        <w:t>年</w:t>
      </w:r>
      <w:r>
        <w:rPr>
          <w:rFonts w:eastAsia="仿宋_GB2312"/>
          <w:sz w:val="28"/>
          <w:szCs w:val="28"/>
        </w:rPr>
        <w:t>3</w:t>
      </w:r>
      <w:r>
        <w:rPr>
          <w:rFonts w:eastAsia="仿宋_GB2312" w:hint="eastAsia"/>
          <w:sz w:val="28"/>
          <w:szCs w:val="28"/>
        </w:rPr>
        <w:t>月</w:t>
      </w:r>
      <w:r>
        <w:rPr>
          <w:rFonts w:eastAsia="仿宋_GB2312"/>
          <w:sz w:val="28"/>
          <w:szCs w:val="28"/>
        </w:rPr>
        <w:t>23</w:t>
      </w:r>
      <w:r>
        <w:rPr>
          <w:rFonts w:eastAsia="仿宋_GB2312" w:hint="eastAsia"/>
          <w:sz w:val="28"/>
          <w:szCs w:val="28"/>
        </w:rPr>
        <w:t>日</w:t>
      </w:r>
      <w:r>
        <w:rPr>
          <w:rFonts w:ascii="仿宋_GB2312" w:eastAsia="仿宋_GB2312" w:hint="eastAsia"/>
          <w:sz w:val="28"/>
          <w:szCs w:val="28"/>
        </w:rPr>
        <w:t>印</w:t>
      </w:r>
    </w:p>
    <w:p w:rsidR="00992598" w:rsidRDefault="00992598" w:rsidP="009B6906">
      <w:pPr>
        <w:pStyle w:val="BodyTextFirstIndent2"/>
        <w:ind w:firstLine="480"/>
      </w:pPr>
    </w:p>
    <w:sectPr w:rsidR="009925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598" w:rsidRDefault="00992598">
      <w:r>
        <w:separator/>
      </w:r>
    </w:p>
  </w:endnote>
  <w:endnote w:type="continuationSeparator" w:id="0">
    <w:p w:rsidR="00992598" w:rsidRDefault="00992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长城大标宋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98" w:rsidRDefault="00992598" w:rsidP="00F47D9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92598" w:rsidRDefault="00992598" w:rsidP="00F11A3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98" w:rsidRPr="00F11A30" w:rsidRDefault="00992598" w:rsidP="00F47D9D">
    <w:pPr>
      <w:pStyle w:val="Footer"/>
      <w:framePr w:wrap="around" w:vAnchor="text" w:hAnchor="margin" w:xAlign="outside" w:y="1"/>
      <w:rPr>
        <w:rStyle w:val="PageNumber"/>
        <w:rFonts w:ascii="宋体"/>
        <w:sz w:val="28"/>
        <w:szCs w:val="28"/>
      </w:rPr>
    </w:pPr>
    <w:r w:rsidRPr="00F11A30">
      <w:rPr>
        <w:rStyle w:val="PageNumber"/>
        <w:rFonts w:ascii="宋体" w:hAnsi="宋体"/>
        <w:sz w:val="28"/>
        <w:szCs w:val="28"/>
      </w:rPr>
      <w:fldChar w:fldCharType="begin"/>
    </w:r>
    <w:r w:rsidRPr="00F11A30">
      <w:rPr>
        <w:rStyle w:val="PageNumber"/>
        <w:rFonts w:ascii="宋体" w:hAnsi="宋体"/>
        <w:sz w:val="28"/>
        <w:szCs w:val="28"/>
      </w:rPr>
      <w:instrText xml:space="preserve">PAGE  </w:instrText>
    </w:r>
    <w:r w:rsidRPr="00F11A30">
      <w:rPr>
        <w:rStyle w:val="PageNumber"/>
        <w:rFonts w:ascii="宋体" w:hAnsi="宋体"/>
        <w:sz w:val="28"/>
        <w:szCs w:val="28"/>
      </w:rPr>
      <w:fldChar w:fldCharType="separate"/>
    </w:r>
    <w:r>
      <w:rPr>
        <w:rStyle w:val="PageNumber"/>
        <w:rFonts w:ascii="宋体" w:hAnsi="宋体"/>
        <w:noProof/>
        <w:sz w:val="28"/>
        <w:szCs w:val="28"/>
      </w:rPr>
      <w:t>- 9 -</w:t>
    </w:r>
    <w:r w:rsidRPr="00F11A30">
      <w:rPr>
        <w:rStyle w:val="PageNumber"/>
        <w:rFonts w:ascii="宋体" w:hAnsi="宋体"/>
        <w:sz w:val="28"/>
        <w:szCs w:val="28"/>
      </w:rPr>
      <w:fldChar w:fldCharType="end"/>
    </w:r>
  </w:p>
  <w:p w:rsidR="00992598" w:rsidRDefault="00992598" w:rsidP="00F11A3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598" w:rsidRDefault="00992598">
      <w:r>
        <w:separator/>
      </w:r>
    </w:p>
  </w:footnote>
  <w:footnote w:type="continuationSeparator" w:id="0">
    <w:p w:rsidR="00992598" w:rsidRDefault="00992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A2317F"/>
    <w:multiLevelType w:val="singleLevel"/>
    <w:tmpl w:val="CBA2317F"/>
    <w:lvl w:ilvl="0">
      <w:start w:val="1"/>
      <w:numFmt w:val="chineseCounting"/>
      <w:suff w:val="nothing"/>
      <w:lvlText w:val="（%1）"/>
      <w:lvlJc w:val="left"/>
      <w:rPr>
        <w:rFonts w:cs="Times New Roman" w:hint="eastAsia"/>
      </w:rPr>
    </w:lvl>
  </w:abstractNum>
  <w:abstractNum w:abstractNumId="1">
    <w:nsid w:val="4D3C96BA"/>
    <w:multiLevelType w:val="singleLevel"/>
    <w:tmpl w:val="4D3C96BA"/>
    <w:lvl w:ilvl="0">
      <w:start w:val="2"/>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2652292"/>
    <w:rsid w:val="00107C9E"/>
    <w:rsid w:val="002B1B33"/>
    <w:rsid w:val="002B63FC"/>
    <w:rsid w:val="0048599E"/>
    <w:rsid w:val="007C18B0"/>
    <w:rsid w:val="008951A8"/>
    <w:rsid w:val="008E3500"/>
    <w:rsid w:val="009101D2"/>
    <w:rsid w:val="00992598"/>
    <w:rsid w:val="009B6906"/>
    <w:rsid w:val="00B807E4"/>
    <w:rsid w:val="00F11A30"/>
    <w:rsid w:val="00F47D9D"/>
    <w:rsid w:val="00F637E8"/>
    <w:rsid w:val="00F64DFD"/>
    <w:rsid w:val="00FF1A9F"/>
    <w:rsid w:val="02652292"/>
    <w:rsid w:val="0C8252F4"/>
    <w:rsid w:val="0F8A0CFA"/>
    <w:rsid w:val="33165EAA"/>
    <w:rsid w:val="33224E5C"/>
    <w:rsid w:val="67D934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2B63F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B63FC"/>
    <w:pPr>
      <w:widowControl/>
      <w:spacing w:before="100" w:beforeAutospacing="1" w:after="100" w:afterAutospacing="1"/>
      <w:jc w:val="left"/>
    </w:pPr>
    <w:rPr>
      <w:rFonts w:ascii="宋体" w:hAnsi="宋体" w:cs="宋体"/>
      <w:kern w:val="0"/>
      <w:sz w:val="24"/>
    </w:rPr>
  </w:style>
  <w:style w:type="character" w:customStyle="1" w:styleId="BodyTextIndentChar">
    <w:name w:val="Body Text Indent Char"/>
    <w:basedOn w:val="DefaultParagraphFont"/>
    <w:link w:val="BodyTextIndent"/>
    <w:uiPriority w:val="99"/>
    <w:semiHidden/>
    <w:locked/>
    <w:rsid w:val="00107C9E"/>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rsid w:val="002B63FC"/>
    <w:pPr>
      <w:ind w:firstLineChars="200" w:firstLine="420"/>
    </w:pPr>
  </w:style>
  <w:style w:type="character" w:customStyle="1" w:styleId="BodyTextFirstIndent2Char">
    <w:name w:val="Body Text First Indent 2 Char"/>
    <w:basedOn w:val="BodyTextIndentChar"/>
    <w:link w:val="BodyTextFirstIndent2"/>
    <w:uiPriority w:val="99"/>
    <w:semiHidden/>
    <w:locked/>
    <w:rsid w:val="00107C9E"/>
  </w:style>
  <w:style w:type="paragraph" w:styleId="Footer">
    <w:name w:val="footer"/>
    <w:basedOn w:val="Normal"/>
    <w:link w:val="FooterChar"/>
    <w:uiPriority w:val="99"/>
    <w:rsid w:val="002B63F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07C9E"/>
    <w:rPr>
      <w:rFonts w:ascii="Times New Roman" w:hAnsi="Times New Roman" w:cs="Times New Roman"/>
      <w:sz w:val="18"/>
      <w:szCs w:val="18"/>
    </w:rPr>
  </w:style>
  <w:style w:type="paragraph" w:customStyle="1" w:styleId="Char">
    <w:name w:val="Char"/>
    <w:basedOn w:val="Normal"/>
    <w:uiPriority w:val="99"/>
    <w:rsid w:val="002B63FC"/>
  </w:style>
  <w:style w:type="character" w:styleId="PageNumber">
    <w:name w:val="page number"/>
    <w:basedOn w:val="DefaultParagraphFont"/>
    <w:uiPriority w:val="99"/>
    <w:rsid w:val="002B63FC"/>
    <w:rPr>
      <w:rFonts w:cs="Times New Roman"/>
    </w:rPr>
  </w:style>
  <w:style w:type="character" w:styleId="Hyperlink">
    <w:name w:val="Hyperlink"/>
    <w:basedOn w:val="DefaultParagraphFont"/>
    <w:uiPriority w:val="99"/>
    <w:rsid w:val="002B63FC"/>
    <w:rPr>
      <w:rFonts w:cs="Times New Roman"/>
      <w:color w:val="0000FF"/>
      <w:u w:val="single"/>
    </w:rPr>
  </w:style>
  <w:style w:type="paragraph" w:styleId="ListParagraph">
    <w:name w:val="List Paragraph"/>
    <w:basedOn w:val="Normal"/>
    <w:uiPriority w:val="99"/>
    <w:qFormat/>
    <w:rsid w:val="002B63FC"/>
    <w:pPr>
      <w:ind w:firstLineChars="200" w:firstLine="420"/>
    </w:pPr>
  </w:style>
  <w:style w:type="paragraph" w:styleId="Header">
    <w:name w:val="header"/>
    <w:basedOn w:val="Normal"/>
    <w:link w:val="HeaderChar"/>
    <w:uiPriority w:val="99"/>
    <w:rsid w:val="00F11A3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07C9E"/>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48395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zflet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9</Pages>
  <Words>413</Words>
  <Characters>2359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柳州市妇女联合会</dc:title>
  <dc:subject/>
  <dc:creator>凌云微步</dc:creator>
  <cp:keywords/>
  <dc:description/>
  <cp:lastModifiedBy>Microsoft</cp:lastModifiedBy>
  <cp:revision>5</cp:revision>
  <cp:lastPrinted>2021-03-24T06:51:00Z</cp:lastPrinted>
  <dcterms:created xsi:type="dcterms:W3CDTF">2021-03-23T03:05:00Z</dcterms:created>
  <dcterms:modified xsi:type="dcterms:W3CDTF">2021-03-24T06:54:00Z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